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483C" w14:textId="735EF9AB" w:rsidR="002A63B3" w:rsidRPr="002A63B3" w:rsidRDefault="002A63B3">
      <w:pPr>
        <w:rPr>
          <w:b/>
          <w:bCs/>
          <w:sz w:val="28"/>
          <w:szCs w:val="28"/>
        </w:rPr>
      </w:pPr>
      <w:r w:rsidRPr="002A63B3">
        <w:rPr>
          <w:b/>
          <w:bCs/>
          <w:sz w:val="28"/>
          <w:szCs w:val="28"/>
        </w:rPr>
        <w:t>TLAČOVÁ SPRÁVA</w:t>
      </w:r>
    </w:p>
    <w:p w14:paraId="67726150" w14:textId="243A937F" w:rsidR="002A63B3" w:rsidRPr="00D53CCF" w:rsidRDefault="002A63B3">
      <w:pPr>
        <w:rPr>
          <w:b/>
          <w:bCs/>
          <w:sz w:val="28"/>
          <w:szCs w:val="28"/>
          <w:u w:val="single"/>
        </w:rPr>
      </w:pPr>
      <w:r w:rsidRPr="00D53CCF">
        <w:rPr>
          <w:b/>
          <w:bCs/>
          <w:sz w:val="28"/>
          <w:szCs w:val="28"/>
          <w:u w:val="single"/>
        </w:rPr>
        <w:t>30. výročie Baumit Slovensko</w:t>
      </w:r>
    </w:p>
    <w:p w14:paraId="2CEE5062" w14:textId="77777777" w:rsidR="002A63B3" w:rsidRDefault="002A63B3">
      <w:pPr>
        <w:rPr>
          <w:b/>
          <w:bCs/>
          <w:sz w:val="28"/>
          <w:szCs w:val="28"/>
        </w:rPr>
      </w:pPr>
    </w:p>
    <w:p w14:paraId="7AC8EE8D" w14:textId="618FCBAD" w:rsidR="002A63B3" w:rsidRPr="002A63B3" w:rsidRDefault="002A63B3">
      <w:pPr>
        <w:rPr>
          <w:i/>
          <w:iCs/>
          <w:sz w:val="24"/>
          <w:szCs w:val="24"/>
        </w:rPr>
      </w:pPr>
      <w:r w:rsidRPr="002A63B3">
        <w:rPr>
          <w:i/>
          <w:iCs/>
          <w:sz w:val="24"/>
          <w:szCs w:val="24"/>
        </w:rPr>
        <w:t>Bratislava, 30. máj 2024</w:t>
      </w:r>
    </w:p>
    <w:p w14:paraId="43C871EE" w14:textId="4DA31559" w:rsidR="00A45F16" w:rsidRPr="002A63B3" w:rsidRDefault="002A63B3">
      <w:pPr>
        <w:rPr>
          <w:sz w:val="24"/>
          <w:szCs w:val="24"/>
        </w:rPr>
      </w:pPr>
      <w:r>
        <w:t xml:space="preserve">V priestoroch bratislavského hotela </w:t>
      </w:r>
      <w:proofErr w:type="spellStart"/>
      <w:r>
        <w:t>Falkensteiner</w:t>
      </w:r>
      <w:proofErr w:type="spellEnd"/>
      <w:r>
        <w:t xml:space="preserve"> sa 30.5.2024 uskutočnila tlačová konferencia spoločnosti </w:t>
      </w:r>
      <w:r w:rsidRPr="002A63B3">
        <w:rPr>
          <w:b/>
          <w:bCs/>
        </w:rPr>
        <w:t>Baumit, spol. s r. o</w:t>
      </w:r>
      <w:r>
        <w:t xml:space="preserve">. pri príležitosti </w:t>
      </w:r>
      <w:r w:rsidRPr="002A63B3">
        <w:rPr>
          <w:b/>
          <w:bCs/>
        </w:rPr>
        <w:t>30. výročia jej založenia</w:t>
      </w:r>
      <w:r>
        <w:t>. Zástupcovia spoločnosti Baumit predstavili novinárom a zástupcom médií úspešný príbeh značky Baumit na Slovensku, ktorý firma začala písať v rok</w:t>
      </w:r>
      <w:r w:rsidR="00A632D0">
        <w:t>u</w:t>
      </w:r>
      <w:r>
        <w:t xml:space="preserve"> 1994. V súčasnosti je Baumit Slovensko lídrom na slovenskom trhu suchých omietkových zmesí, tepelnoizolačných systémov, sanačných omietkových systémov a produktov pre lepenie obkladov a dlažieb. Od začiatku pôsobenia na trhu priniesol Baumit na trh viaceré významné </w:t>
      </w:r>
      <w:r w:rsidRPr="002A63B3">
        <w:rPr>
          <w:sz w:val="24"/>
          <w:szCs w:val="24"/>
        </w:rPr>
        <w:t>inovácie, ktoré pomohli jednak uľahčiť prácu na stavbe, zrýchliť tempo realizácie, ale aj zvýšiť kvalitu vnútorného prostredia budov vďaka inovatívnemu</w:t>
      </w:r>
      <w:r w:rsidR="006837CD">
        <w:rPr>
          <w:sz w:val="24"/>
          <w:szCs w:val="24"/>
        </w:rPr>
        <w:t xml:space="preserve"> radu produktov </w:t>
      </w:r>
      <w:r w:rsidRPr="002A63B3">
        <w:rPr>
          <w:sz w:val="24"/>
          <w:szCs w:val="24"/>
        </w:rPr>
        <w:t>pre zdravé bývanie.</w:t>
      </w:r>
    </w:p>
    <w:p w14:paraId="17D5A963" w14:textId="68F8282A" w:rsidR="002A63B3" w:rsidRPr="00BD7D9E" w:rsidRDefault="002A63B3" w:rsidP="002A63B3">
      <w:pPr>
        <w:spacing w:after="0"/>
        <w:rPr>
          <w:b/>
          <w:bCs/>
          <w:sz w:val="28"/>
          <w:szCs w:val="28"/>
          <w:u w:val="single"/>
        </w:rPr>
      </w:pPr>
      <w:r w:rsidRPr="00BD7D9E">
        <w:rPr>
          <w:b/>
          <w:bCs/>
          <w:sz w:val="28"/>
          <w:szCs w:val="28"/>
          <w:u w:val="single"/>
        </w:rPr>
        <w:t>Skupina Baumit</w:t>
      </w:r>
    </w:p>
    <w:p w14:paraId="33A3B962" w14:textId="2DFCD7A0" w:rsidR="002A63B3" w:rsidRPr="002A63B3" w:rsidRDefault="002A63B3" w:rsidP="00F51565">
      <w:pPr>
        <w:spacing w:after="0"/>
        <w:rPr>
          <w:sz w:val="24"/>
          <w:szCs w:val="24"/>
        </w:rPr>
      </w:pPr>
      <w:r>
        <w:rPr>
          <w:sz w:val="24"/>
          <w:szCs w:val="24"/>
        </w:rPr>
        <w:t>Baumit je súčasťou rakúske</w:t>
      </w:r>
      <w:r w:rsidR="000D34DB">
        <w:rPr>
          <w:sz w:val="24"/>
          <w:szCs w:val="24"/>
        </w:rPr>
        <w:t xml:space="preserve">j </w:t>
      </w:r>
      <w:r>
        <w:rPr>
          <w:sz w:val="24"/>
          <w:szCs w:val="24"/>
        </w:rPr>
        <w:t>rod</w:t>
      </w:r>
      <w:r w:rsidR="000D34DB">
        <w:rPr>
          <w:sz w:val="24"/>
          <w:szCs w:val="24"/>
        </w:rPr>
        <w:t xml:space="preserve">innej firmy </w:t>
      </w:r>
      <w:r>
        <w:rPr>
          <w:sz w:val="24"/>
          <w:szCs w:val="24"/>
        </w:rPr>
        <w:t>S</w:t>
      </w:r>
      <w:r w:rsidR="00C809A0">
        <w:rPr>
          <w:sz w:val="24"/>
          <w:szCs w:val="24"/>
        </w:rPr>
        <w:t>c</w:t>
      </w:r>
      <w:r>
        <w:rPr>
          <w:sz w:val="24"/>
          <w:szCs w:val="24"/>
        </w:rPr>
        <w:t xml:space="preserve">hmid </w:t>
      </w:r>
      <w:proofErr w:type="spellStart"/>
      <w:r>
        <w:rPr>
          <w:sz w:val="24"/>
          <w:szCs w:val="24"/>
        </w:rPr>
        <w:t>Industrie</w:t>
      </w:r>
      <w:proofErr w:type="spellEnd"/>
      <w:r>
        <w:rPr>
          <w:sz w:val="24"/>
          <w:szCs w:val="24"/>
        </w:rPr>
        <w:t xml:space="preserve"> Holding</w:t>
      </w:r>
      <w:r w:rsidR="000D34DB">
        <w:rPr>
          <w:sz w:val="24"/>
          <w:szCs w:val="24"/>
        </w:rPr>
        <w:t xml:space="preserve">. </w:t>
      </w:r>
      <w:r w:rsidR="00D53CCF" w:rsidRPr="00F51565">
        <w:rPr>
          <w:b/>
          <w:bCs/>
          <w:sz w:val="24"/>
          <w:szCs w:val="24"/>
        </w:rPr>
        <w:t>Značku Baumit</w:t>
      </w:r>
      <w:r w:rsidR="00D53CCF">
        <w:rPr>
          <w:sz w:val="24"/>
          <w:szCs w:val="24"/>
        </w:rPr>
        <w:t xml:space="preserve"> za</w:t>
      </w:r>
      <w:r w:rsidR="00D66CFF">
        <w:rPr>
          <w:sz w:val="24"/>
          <w:szCs w:val="24"/>
        </w:rPr>
        <w:t>ložili</w:t>
      </w:r>
      <w:r w:rsidR="00D53CCF">
        <w:rPr>
          <w:sz w:val="24"/>
          <w:szCs w:val="24"/>
        </w:rPr>
        <w:t xml:space="preserve"> spoločne v </w:t>
      </w:r>
      <w:r w:rsidR="00D53CCF" w:rsidRPr="00F51565">
        <w:rPr>
          <w:b/>
          <w:bCs/>
          <w:sz w:val="24"/>
          <w:szCs w:val="24"/>
        </w:rPr>
        <w:t>roku 1988</w:t>
      </w:r>
      <w:r w:rsidR="00D53CCF">
        <w:rPr>
          <w:sz w:val="24"/>
          <w:szCs w:val="24"/>
        </w:rPr>
        <w:t xml:space="preserve"> </w:t>
      </w:r>
      <w:r w:rsidR="00F51565">
        <w:rPr>
          <w:sz w:val="24"/>
          <w:szCs w:val="24"/>
        </w:rPr>
        <w:t xml:space="preserve">rakúski podnikatelia - </w:t>
      </w:r>
      <w:r w:rsidR="00D53CCF" w:rsidRPr="00FD33F3">
        <w:rPr>
          <w:sz w:val="24"/>
          <w:szCs w:val="24"/>
        </w:rPr>
        <w:t>Friedrich Schmid</w:t>
      </w:r>
      <w:r w:rsidR="005E6D23">
        <w:rPr>
          <w:sz w:val="24"/>
          <w:szCs w:val="24"/>
        </w:rPr>
        <w:t xml:space="preserve"> </w:t>
      </w:r>
      <w:r w:rsidR="00D53CCF">
        <w:rPr>
          <w:sz w:val="24"/>
          <w:szCs w:val="24"/>
        </w:rPr>
        <w:t xml:space="preserve">a </w:t>
      </w:r>
      <w:proofErr w:type="spellStart"/>
      <w:r w:rsidR="00D53CCF" w:rsidRPr="00FD33F3">
        <w:rPr>
          <w:sz w:val="24"/>
          <w:szCs w:val="24"/>
        </w:rPr>
        <w:t>Dieter</w:t>
      </w:r>
      <w:proofErr w:type="spellEnd"/>
      <w:r w:rsidR="00D53CCF" w:rsidRPr="00FD33F3">
        <w:rPr>
          <w:sz w:val="24"/>
          <w:szCs w:val="24"/>
        </w:rPr>
        <w:t xml:space="preserve"> </w:t>
      </w:r>
      <w:proofErr w:type="spellStart"/>
      <w:r w:rsidR="00D53CCF" w:rsidRPr="00FD33F3">
        <w:rPr>
          <w:sz w:val="24"/>
          <w:szCs w:val="24"/>
        </w:rPr>
        <w:t>Kern</w:t>
      </w:r>
      <w:proofErr w:type="spellEnd"/>
      <w:r w:rsidR="00F51565">
        <w:rPr>
          <w:sz w:val="24"/>
          <w:szCs w:val="24"/>
        </w:rPr>
        <w:t xml:space="preserve">. Pod vedením </w:t>
      </w:r>
      <w:r w:rsidR="00F51565" w:rsidRPr="00A45F16">
        <w:rPr>
          <w:sz w:val="24"/>
          <w:szCs w:val="24"/>
        </w:rPr>
        <w:t>Friedrich</w:t>
      </w:r>
      <w:r w:rsidR="00F51565">
        <w:rPr>
          <w:sz w:val="24"/>
          <w:szCs w:val="24"/>
        </w:rPr>
        <w:t>a</w:t>
      </w:r>
      <w:r w:rsidR="00F51565" w:rsidRPr="00A45F16">
        <w:rPr>
          <w:sz w:val="24"/>
          <w:szCs w:val="24"/>
        </w:rPr>
        <w:t xml:space="preserve"> </w:t>
      </w:r>
      <w:proofErr w:type="spellStart"/>
      <w:r w:rsidR="00F51565" w:rsidRPr="00A45F16">
        <w:rPr>
          <w:sz w:val="24"/>
          <w:szCs w:val="24"/>
        </w:rPr>
        <w:t>Schmid</w:t>
      </w:r>
      <w:r w:rsidR="00F51565">
        <w:rPr>
          <w:sz w:val="24"/>
          <w:szCs w:val="24"/>
        </w:rPr>
        <w:t>a</w:t>
      </w:r>
      <w:proofErr w:type="spellEnd"/>
      <w:r w:rsidR="00F51565">
        <w:rPr>
          <w:sz w:val="24"/>
          <w:szCs w:val="24"/>
        </w:rPr>
        <w:t xml:space="preserve"> – vizionára a charizmatického podnikateľa sa z </w:t>
      </w:r>
      <w:proofErr w:type="spellStart"/>
      <w:r w:rsidR="00F51565">
        <w:rPr>
          <w:sz w:val="24"/>
          <w:szCs w:val="24"/>
        </w:rPr>
        <w:t>Baumitu</w:t>
      </w:r>
      <w:proofErr w:type="spellEnd"/>
      <w:r w:rsidR="00F51565">
        <w:rPr>
          <w:sz w:val="24"/>
          <w:szCs w:val="24"/>
        </w:rPr>
        <w:t xml:space="preserve"> stala jedna z najúspešnejších značiek na trhu suchých omietkových zmesí v Európe. V roku 1990</w:t>
      </w:r>
      <w:r w:rsidR="00F51565" w:rsidRPr="00F51565">
        <w:rPr>
          <w:sz w:val="24"/>
          <w:szCs w:val="24"/>
        </w:rPr>
        <w:t xml:space="preserve"> </w:t>
      </w:r>
      <w:r w:rsidR="000F69BF">
        <w:rPr>
          <w:sz w:val="24"/>
          <w:szCs w:val="24"/>
        </w:rPr>
        <w:t xml:space="preserve">sa </w:t>
      </w:r>
      <w:r w:rsidR="00F51565">
        <w:rPr>
          <w:sz w:val="24"/>
          <w:szCs w:val="24"/>
        </w:rPr>
        <w:t>za</w:t>
      </w:r>
      <w:r w:rsidR="000F69BF">
        <w:rPr>
          <w:sz w:val="24"/>
          <w:szCs w:val="24"/>
        </w:rPr>
        <w:t>čala</w:t>
      </w:r>
      <w:r w:rsidR="00F51565">
        <w:rPr>
          <w:sz w:val="24"/>
          <w:szCs w:val="24"/>
        </w:rPr>
        <w:t xml:space="preserve"> expanzia značky Baumit do krajín</w:t>
      </w:r>
      <w:r w:rsidR="003D2DF3">
        <w:rPr>
          <w:sz w:val="24"/>
          <w:szCs w:val="24"/>
        </w:rPr>
        <w:t xml:space="preserve"> </w:t>
      </w:r>
      <w:r w:rsidR="00F51565">
        <w:rPr>
          <w:sz w:val="24"/>
          <w:szCs w:val="24"/>
        </w:rPr>
        <w:t>strednej</w:t>
      </w:r>
      <w:r w:rsidR="003D2DF3">
        <w:rPr>
          <w:sz w:val="24"/>
          <w:szCs w:val="24"/>
        </w:rPr>
        <w:t xml:space="preserve"> a východnej</w:t>
      </w:r>
      <w:r w:rsidR="00F51565">
        <w:rPr>
          <w:sz w:val="24"/>
          <w:szCs w:val="24"/>
        </w:rPr>
        <w:t xml:space="preserve"> Európy. Vzni</w:t>
      </w:r>
      <w:r w:rsidR="003D2DF3">
        <w:rPr>
          <w:sz w:val="24"/>
          <w:szCs w:val="24"/>
        </w:rPr>
        <w:t>klo</w:t>
      </w:r>
      <w:r w:rsidR="00F51565">
        <w:rPr>
          <w:sz w:val="24"/>
          <w:szCs w:val="24"/>
        </w:rPr>
        <w:t xml:space="preserve"> Baumit Maďarsko, nasled</w:t>
      </w:r>
      <w:r w:rsidR="003D2DF3">
        <w:rPr>
          <w:sz w:val="24"/>
          <w:szCs w:val="24"/>
        </w:rPr>
        <w:t>oval</w:t>
      </w:r>
      <w:r w:rsidR="00F51565">
        <w:rPr>
          <w:sz w:val="24"/>
          <w:szCs w:val="24"/>
        </w:rPr>
        <w:t xml:space="preserve"> Baumit Česká republika. Neskôr vznik</w:t>
      </w:r>
      <w:r w:rsidR="00EA6173">
        <w:rPr>
          <w:sz w:val="24"/>
          <w:szCs w:val="24"/>
        </w:rPr>
        <w:t>li</w:t>
      </w:r>
      <w:r w:rsidR="00F51565">
        <w:rPr>
          <w:sz w:val="24"/>
          <w:szCs w:val="24"/>
        </w:rPr>
        <w:t xml:space="preserve"> dcérske spoločnosti v Poľsku, Rumunsku a na Slovensku, značka postupne expand</w:t>
      </w:r>
      <w:r w:rsidR="00EA6173">
        <w:rPr>
          <w:sz w:val="24"/>
          <w:szCs w:val="24"/>
        </w:rPr>
        <w:t>ovala</w:t>
      </w:r>
      <w:r w:rsidR="00F51565">
        <w:rPr>
          <w:sz w:val="24"/>
          <w:szCs w:val="24"/>
        </w:rPr>
        <w:t xml:space="preserve"> smerom na západ Európy. </w:t>
      </w:r>
      <w:r w:rsidRPr="002A63B3">
        <w:rPr>
          <w:sz w:val="24"/>
          <w:szCs w:val="24"/>
        </w:rPr>
        <w:t xml:space="preserve">Počas uplynulých rokov sa stal Baumit </w:t>
      </w:r>
      <w:r w:rsidR="00252A31">
        <w:rPr>
          <w:sz w:val="24"/>
          <w:szCs w:val="24"/>
        </w:rPr>
        <w:t xml:space="preserve">európskym </w:t>
      </w:r>
      <w:r w:rsidRPr="002A63B3">
        <w:rPr>
          <w:sz w:val="24"/>
          <w:szCs w:val="24"/>
        </w:rPr>
        <w:t xml:space="preserve">hráčom </w:t>
      </w:r>
      <w:r w:rsidR="000D34DB">
        <w:rPr>
          <w:sz w:val="24"/>
          <w:szCs w:val="24"/>
        </w:rPr>
        <w:t>na trhu suchých omietkových zmesí a</w:t>
      </w:r>
      <w:r w:rsidR="001B0256">
        <w:rPr>
          <w:sz w:val="24"/>
          <w:szCs w:val="24"/>
        </w:rPr>
        <w:t> lídrom v oblasti</w:t>
      </w:r>
      <w:r w:rsidR="000D34DB">
        <w:rPr>
          <w:sz w:val="24"/>
          <w:szCs w:val="24"/>
        </w:rPr>
        <w:t> tepelnoizolačných systémov (ETICS)</w:t>
      </w:r>
      <w:r w:rsidR="001B0256">
        <w:rPr>
          <w:sz w:val="24"/>
          <w:szCs w:val="24"/>
        </w:rPr>
        <w:t>. V</w:t>
      </w:r>
      <w:r w:rsidRPr="002A63B3">
        <w:rPr>
          <w:sz w:val="24"/>
          <w:szCs w:val="24"/>
        </w:rPr>
        <w:t xml:space="preserve"> súčasnosti je prítomný v </w:t>
      </w:r>
      <w:r w:rsidRPr="00F51565">
        <w:rPr>
          <w:b/>
          <w:bCs/>
          <w:sz w:val="24"/>
          <w:szCs w:val="24"/>
        </w:rPr>
        <w:t>24 krajinách Európy</w:t>
      </w:r>
      <w:r w:rsidR="00A7358A">
        <w:rPr>
          <w:sz w:val="24"/>
          <w:szCs w:val="24"/>
        </w:rPr>
        <w:t xml:space="preserve"> a v </w:t>
      </w:r>
      <w:r w:rsidRPr="002A63B3">
        <w:rPr>
          <w:sz w:val="24"/>
          <w:szCs w:val="24"/>
        </w:rPr>
        <w:t xml:space="preserve">roku 2023 dosiahli celkové tržby koncernu cca. </w:t>
      </w:r>
      <w:r w:rsidRPr="00F51565">
        <w:rPr>
          <w:b/>
          <w:bCs/>
          <w:sz w:val="24"/>
          <w:szCs w:val="24"/>
        </w:rPr>
        <w:t>1,4 m</w:t>
      </w:r>
      <w:r w:rsidR="00A7358A">
        <w:rPr>
          <w:b/>
          <w:bCs/>
          <w:sz w:val="24"/>
          <w:szCs w:val="24"/>
        </w:rPr>
        <w:t>l</w:t>
      </w:r>
      <w:r w:rsidRPr="00F51565">
        <w:rPr>
          <w:b/>
          <w:bCs/>
          <w:sz w:val="24"/>
          <w:szCs w:val="24"/>
        </w:rPr>
        <w:t>d. EUR</w:t>
      </w:r>
      <w:r w:rsidRPr="002A63B3">
        <w:rPr>
          <w:sz w:val="24"/>
          <w:szCs w:val="24"/>
        </w:rPr>
        <w:t xml:space="preserve"> </w:t>
      </w:r>
      <w:r w:rsidR="00446AC2">
        <w:rPr>
          <w:sz w:val="24"/>
          <w:szCs w:val="24"/>
        </w:rPr>
        <w:t xml:space="preserve"> pričom </w:t>
      </w:r>
      <w:r w:rsidRPr="00F51565">
        <w:rPr>
          <w:b/>
          <w:bCs/>
          <w:sz w:val="24"/>
          <w:szCs w:val="24"/>
        </w:rPr>
        <w:t>objem investícií</w:t>
      </w:r>
      <w:r w:rsidRPr="002A63B3">
        <w:rPr>
          <w:sz w:val="24"/>
          <w:szCs w:val="24"/>
        </w:rPr>
        <w:t xml:space="preserve"> </w:t>
      </w:r>
      <w:r w:rsidR="00446AC2">
        <w:rPr>
          <w:sz w:val="24"/>
          <w:szCs w:val="24"/>
        </w:rPr>
        <w:t xml:space="preserve">v tomto roku </w:t>
      </w:r>
      <w:r w:rsidRPr="002A63B3">
        <w:rPr>
          <w:sz w:val="24"/>
          <w:szCs w:val="24"/>
        </w:rPr>
        <w:t xml:space="preserve">presiahol úroveň </w:t>
      </w:r>
      <w:r w:rsidRPr="00F51565">
        <w:rPr>
          <w:b/>
          <w:bCs/>
          <w:sz w:val="24"/>
          <w:szCs w:val="24"/>
        </w:rPr>
        <w:t>60 mil. EUR</w:t>
      </w:r>
      <w:r w:rsidRPr="002A63B3">
        <w:rPr>
          <w:sz w:val="24"/>
          <w:szCs w:val="24"/>
        </w:rPr>
        <w:t xml:space="preserve">. V koncerne Baumit pracuje </w:t>
      </w:r>
      <w:r w:rsidR="0086026A">
        <w:rPr>
          <w:sz w:val="24"/>
          <w:szCs w:val="24"/>
        </w:rPr>
        <w:t>viac ako</w:t>
      </w:r>
      <w:r w:rsidRPr="002A63B3">
        <w:rPr>
          <w:sz w:val="24"/>
          <w:szCs w:val="24"/>
        </w:rPr>
        <w:t xml:space="preserve"> 3 700 </w:t>
      </w:r>
      <w:r w:rsidR="006D3296">
        <w:rPr>
          <w:sz w:val="24"/>
          <w:szCs w:val="24"/>
        </w:rPr>
        <w:t>zamestnancov</w:t>
      </w:r>
      <w:r w:rsidRPr="002A63B3">
        <w:rPr>
          <w:sz w:val="24"/>
          <w:szCs w:val="24"/>
        </w:rPr>
        <w:t xml:space="preserve">. </w:t>
      </w:r>
    </w:p>
    <w:p w14:paraId="52093406" w14:textId="77777777" w:rsidR="00072229" w:rsidRDefault="00072229">
      <w:pPr>
        <w:rPr>
          <w:b/>
          <w:bCs/>
          <w:sz w:val="28"/>
          <w:szCs w:val="28"/>
        </w:rPr>
      </w:pPr>
    </w:p>
    <w:p w14:paraId="1C2DC1B6" w14:textId="5CFD5CB5" w:rsidR="002A63B3" w:rsidRPr="003C1A47" w:rsidRDefault="002A63B3">
      <w:pPr>
        <w:rPr>
          <w:b/>
          <w:bCs/>
          <w:sz w:val="28"/>
          <w:szCs w:val="28"/>
          <w:u w:val="single"/>
        </w:rPr>
      </w:pPr>
      <w:r w:rsidRPr="003C1A47">
        <w:rPr>
          <w:b/>
          <w:bCs/>
          <w:sz w:val="28"/>
          <w:szCs w:val="28"/>
          <w:u w:val="single"/>
        </w:rPr>
        <w:t>Baumit Slovensko</w:t>
      </w:r>
    </w:p>
    <w:p w14:paraId="208687D9" w14:textId="38C2712B" w:rsidR="00A632D0" w:rsidRDefault="008B757E" w:rsidP="002A6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Spoločnosť </w:t>
      </w:r>
      <w:r w:rsidR="002A63B3" w:rsidRPr="008B757E">
        <w:rPr>
          <w:sz w:val="24"/>
          <w:szCs w:val="24"/>
        </w:rPr>
        <w:t>Baumit Slovensko</w:t>
      </w:r>
      <w:r w:rsidRPr="008B757E">
        <w:rPr>
          <w:sz w:val="24"/>
          <w:szCs w:val="24"/>
        </w:rPr>
        <w:t xml:space="preserve"> bola založená dňa </w:t>
      </w:r>
      <w:r w:rsidR="002A63B3" w:rsidRPr="008B757E">
        <w:rPr>
          <w:b/>
          <w:bCs/>
          <w:sz w:val="24"/>
          <w:szCs w:val="24"/>
        </w:rPr>
        <w:t>28. marca 1994</w:t>
      </w:r>
      <w:r w:rsidR="0033352C">
        <w:rPr>
          <w:b/>
          <w:bCs/>
          <w:sz w:val="24"/>
          <w:szCs w:val="24"/>
        </w:rPr>
        <w:t xml:space="preserve"> </w:t>
      </w:r>
      <w:r w:rsidR="0033352C" w:rsidRPr="003D21F7">
        <w:rPr>
          <w:sz w:val="24"/>
          <w:szCs w:val="24"/>
        </w:rPr>
        <w:t xml:space="preserve">ako </w:t>
      </w:r>
      <w:r w:rsidR="003D21F7" w:rsidRPr="003D21F7">
        <w:rPr>
          <w:sz w:val="24"/>
          <w:szCs w:val="24"/>
        </w:rPr>
        <w:t xml:space="preserve">spoločný podnik </w:t>
      </w:r>
      <w:r w:rsidR="004B7A54">
        <w:rPr>
          <w:sz w:val="24"/>
          <w:szCs w:val="24"/>
        </w:rPr>
        <w:t xml:space="preserve">rakúskeho </w:t>
      </w:r>
      <w:proofErr w:type="spellStart"/>
      <w:r w:rsidR="003D21F7" w:rsidRPr="003D21F7">
        <w:rPr>
          <w:sz w:val="24"/>
          <w:szCs w:val="24"/>
        </w:rPr>
        <w:t>Baumit</w:t>
      </w:r>
      <w:r w:rsidR="004B7A54">
        <w:rPr>
          <w:sz w:val="24"/>
          <w:szCs w:val="24"/>
        </w:rPr>
        <w:t>u</w:t>
      </w:r>
      <w:proofErr w:type="spellEnd"/>
      <w:r w:rsidR="003D21F7" w:rsidRPr="003D21F7">
        <w:rPr>
          <w:sz w:val="24"/>
          <w:szCs w:val="24"/>
        </w:rPr>
        <w:t xml:space="preserve"> a</w:t>
      </w:r>
      <w:r w:rsidR="00594E17">
        <w:rPr>
          <w:sz w:val="24"/>
          <w:szCs w:val="24"/>
        </w:rPr>
        <w:t xml:space="preserve"> slovenskej</w:t>
      </w:r>
      <w:r w:rsidR="003D21F7" w:rsidRPr="003D21F7">
        <w:rPr>
          <w:sz w:val="24"/>
          <w:szCs w:val="24"/>
        </w:rPr>
        <w:t xml:space="preserve"> spoločnosti </w:t>
      </w:r>
      <w:proofErr w:type="spellStart"/>
      <w:r w:rsidR="003D21F7" w:rsidRPr="003D21F7">
        <w:rPr>
          <w:sz w:val="24"/>
          <w:szCs w:val="24"/>
        </w:rPr>
        <w:t>Hirocem</w:t>
      </w:r>
      <w:proofErr w:type="spellEnd"/>
      <w:r w:rsidRPr="008B757E">
        <w:rPr>
          <w:sz w:val="24"/>
          <w:szCs w:val="24"/>
        </w:rPr>
        <w:t xml:space="preserve">. </w:t>
      </w:r>
      <w:r w:rsidR="00C37149">
        <w:rPr>
          <w:sz w:val="24"/>
          <w:szCs w:val="24"/>
        </w:rPr>
        <w:t xml:space="preserve">Od tohto roku pôsobí pod názvom </w:t>
      </w:r>
      <w:r w:rsidR="00FA2AB4">
        <w:rPr>
          <w:sz w:val="24"/>
          <w:szCs w:val="24"/>
        </w:rPr>
        <w:t xml:space="preserve">Baumit </w:t>
      </w:r>
      <w:proofErr w:type="spellStart"/>
      <w:r w:rsidR="00FA2AB4">
        <w:rPr>
          <w:sz w:val="24"/>
          <w:szCs w:val="24"/>
        </w:rPr>
        <w:t>Hirocem</w:t>
      </w:r>
      <w:proofErr w:type="spellEnd"/>
      <w:r w:rsidR="00FA2AB4">
        <w:rPr>
          <w:sz w:val="24"/>
          <w:szCs w:val="24"/>
        </w:rPr>
        <w:t xml:space="preserve">. </w:t>
      </w:r>
      <w:r w:rsidR="002A63B3">
        <w:rPr>
          <w:sz w:val="24"/>
          <w:szCs w:val="24"/>
        </w:rPr>
        <w:t>V roku 199</w:t>
      </w:r>
      <w:r w:rsidR="0056003F">
        <w:rPr>
          <w:sz w:val="24"/>
          <w:szCs w:val="24"/>
        </w:rPr>
        <w:t>6</w:t>
      </w:r>
      <w:r w:rsidR="002A63B3">
        <w:rPr>
          <w:sz w:val="24"/>
          <w:szCs w:val="24"/>
        </w:rPr>
        <w:t xml:space="preserve"> vzniká sesterská spoločnosť Baumit </w:t>
      </w:r>
      <w:proofErr w:type="spellStart"/>
      <w:r w:rsidR="002A63B3">
        <w:rPr>
          <w:sz w:val="24"/>
          <w:szCs w:val="24"/>
        </w:rPr>
        <w:t>Cellmix</w:t>
      </w:r>
      <w:proofErr w:type="spellEnd"/>
      <w:r w:rsidR="002A63B3">
        <w:rPr>
          <w:sz w:val="24"/>
          <w:szCs w:val="24"/>
        </w:rPr>
        <w:t xml:space="preserve"> so sídlom v Lietavskej Lúčke. </w:t>
      </w:r>
      <w:r w:rsidRPr="00B92F5C">
        <w:rPr>
          <w:sz w:val="24"/>
          <w:szCs w:val="24"/>
        </w:rPr>
        <w:t xml:space="preserve">Fúziou </w:t>
      </w:r>
      <w:r w:rsidR="00FA2AB4">
        <w:rPr>
          <w:sz w:val="24"/>
          <w:szCs w:val="24"/>
        </w:rPr>
        <w:t xml:space="preserve">týchto </w:t>
      </w:r>
      <w:r w:rsidRPr="00B92F5C">
        <w:rPr>
          <w:sz w:val="24"/>
          <w:szCs w:val="24"/>
        </w:rPr>
        <w:t>spoločností vzniká v roku 199</w:t>
      </w:r>
      <w:r>
        <w:rPr>
          <w:sz w:val="24"/>
          <w:szCs w:val="24"/>
        </w:rPr>
        <w:t>9</w:t>
      </w:r>
      <w:r w:rsidRPr="00B92F5C">
        <w:rPr>
          <w:sz w:val="24"/>
          <w:szCs w:val="24"/>
        </w:rPr>
        <w:t xml:space="preserve"> samostatná spoločnosť </w:t>
      </w:r>
      <w:r w:rsidRPr="008B757E">
        <w:rPr>
          <w:b/>
          <w:bCs/>
          <w:sz w:val="24"/>
          <w:szCs w:val="24"/>
        </w:rPr>
        <w:t>Baumit</w:t>
      </w:r>
      <w:r w:rsidR="00892E83">
        <w:rPr>
          <w:b/>
          <w:bCs/>
          <w:sz w:val="24"/>
          <w:szCs w:val="24"/>
        </w:rPr>
        <w:t>, spol. s</w:t>
      </w:r>
      <w:r w:rsidR="0054378C">
        <w:rPr>
          <w:b/>
          <w:bCs/>
          <w:sz w:val="24"/>
          <w:szCs w:val="24"/>
        </w:rPr>
        <w:t> </w:t>
      </w:r>
      <w:r w:rsidR="00892E83">
        <w:rPr>
          <w:b/>
          <w:bCs/>
          <w:sz w:val="24"/>
          <w:szCs w:val="24"/>
        </w:rPr>
        <w:t>r</w:t>
      </w:r>
      <w:r w:rsidR="0054378C">
        <w:rPr>
          <w:b/>
          <w:bCs/>
          <w:sz w:val="24"/>
          <w:szCs w:val="24"/>
        </w:rPr>
        <w:t xml:space="preserve"> o.</w:t>
      </w:r>
      <w:r>
        <w:rPr>
          <w:sz w:val="24"/>
          <w:szCs w:val="24"/>
        </w:rPr>
        <w:t>.</w:t>
      </w:r>
      <w:r w:rsidR="00112B54">
        <w:rPr>
          <w:sz w:val="24"/>
          <w:szCs w:val="24"/>
        </w:rPr>
        <w:t xml:space="preserve"> V súčasnosti je Baumit</w:t>
      </w:r>
      <w:r w:rsidR="0054378C">
        <w:rPr>
          <w:sz w:val="24"/>
          <w:szCs w:val="24"/>
        </w:rPr>
        <w:t xml:space="preserve"> na S</w:t>
      </w:r>
      <w:r w:rsidR="00914E95">
        <w:rPr>
          <w:sz w:val="24"/>
          <w:szCs w:val="24"/>
        </w:rPr>
        <w:t>lovensku</w:t>
      </w:r>
      <w:r w:rsidR="00112B54">
        <w:rPr>
          <w:sz w:val="24"/>
          <w:szCs w:val="24"/>
        </w:rPr>
        <w:t xml:space="preserve"> lídrom na trhu </w:t>
      </w:r>
      <w:r w:rsidR="00112B54" w:rsidRPr="00A632D0">
        <w:rPr>
          <w:b/>
          <w:bCs/>
          <w:sz w:val="24"/>
          <w:szCs w:val="24"/>
        </w:rPr>
        <w:t>suchých omietkových zmes</w:t>
      </w:r>
      <w:r w:rsidR="00112B54">
        <w:rPr>
          <w:sz w:val="24"/>
          <w:szCs w:val="24"/>
        </w:rPr>
        <w:t>í (SOZ) a </w:t>
      </w:r>
      <w:r w:rsidR="00112B54" w:rsidRPr="00A632D0">
        <w:rPr>
          <w:b/>
          <w:bCs/>
          <w:sz w:val="24"/>
          <w:szCs w:val="24"/>
        </w:rPr>
        <w:t>tepelnoizolačných systémov</w:t>
      </w:r>
      <w:r w:rsidR="00112B54">
        <w:rPr>
          <w:sz w:val="24"/>
          <w:szCs w:val="24"/>
        </w:rPr>
        <w:t xml:space="preserve"> (ETICS). Okrem toho má Baumit v portfóliu produktovú skupinu </w:t>
      </w:r>
      <w:proofErr w:type="spellStart"/>
      <w:r w:rsidR="00112B54" w:rsidRPr="00A632D0">
        <w:rPr>
          <w:b/>
          <w:bCs/>
          <w:sz w:val="24"/>
          <w:szCs w:val="24"/>
        </w:rPr>
        <w:t>Baumacol</w:t>
      </w:r>
      <w:proofErr w:type="spellEnd"/>
      <w:r w:rsidR="00112B54">
        <w:rPr>
          <w:sz w:val="24"/>
          <w:szCs w:val="24"/>
        </w:rPr>
        <w:t xml:space="preserve"> pre lepenie obkladov a dlažieb, produktovú skupinu </w:t>
      </w:r>
      <w:proofErr w:type="spellStart"/>
      <w:r w:rsidR="00112B54" w:rsidRPr="00A632D0">
        <w:rPr>
          <w:b/>
          <w:bCs/>
          <w:sz w:val="24"/>
          <w:szCs w:val="24"/>
        </w:rPr>
        <w:t>Sanova</w:t>
      </w:r>
      <w:proofErr w:type="spellEnd"/>
      <w:r w:rsidR="00112B54">
        <w:rPr>
          <w:sz w:val="24"/>
          <w:szCs w:val="24"/>
        </w:rPr>
        <w:t xml:space="preserve"> pre sanáciu a obnovu historických budov ako aj produktovú skupinu </w:t>
      </w:r>
      <w:r w:rsidR="00112B54" w:rsidRPr="00A632D0">
        <w:rPr>
          <w:b/>
          <w:bCs/>
          <w:sz w:val="24"/>
          <w:szCs w:val="24"/>
        </w:rPr>
        <w:t>Betóny</w:t>
      </w:r>
      <w:r w:rsidR="00112B54">
        <w:rPr>
          <w:sz w:val="24"/>
          <w:szCs w:val="24"/>
        </w:rPr>
        <w:t xml:space="preserve"> so suchými betónovými zmesami pre rôzne účely použitia. </w:t>
      </w:r>
      <w:r w:rsidR="00B42F23">
        <w:rPr>
          <w:sz w:val="24"/>
          <w:szCs w:val="24"/>
        </w:rPr>
        <w:t xml:space="preserve">Najsilnejšou produktovou skupinou sú fasády, </w:t>
      </w:r>
    </w:p>
    <w:p w14:paraId="492BD0D0" w14:textId="77777777" w:rsidR="00A632D0" w:rsidRDefault="00A632D0" w:rsidP="002A63B3">
      <w:pPr>
        <w:spacing w:after="0"/>
        <w:rPr>
          <w:sz w:val="24"/>
          <w:szCs w:val="24"/>
        </w:rPr>
      </w:pPr>
    </w:p>
    <w:p w14:paraId="00A00D25" w14:textId="77777777" w:rsidR="00A632D0" w:rsidRDefault="00A632D0" w:rsidP="002A63B3">
      <w:pPr>
        <w:spacing w:after="0"/>
        <w:rPr>
          <w:sz w:val="24"/>
          <w:szCs w:val="24"/>
        </w:rPr>
      </w:pPr>
    </w:p>
    <w:p w14:paraId="6999A827" w14:textId="40241BEE" w:rsidR="002A63B3" w:rsidRPr="008B757E" w:rsidRDefault="00B42F23" w:rsidP="002A63B3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ktor</w:t>
      </w:r>
      <w:r w:rsidR="00327A0D">
        <w:rPr>
          <w:sz w:val="24"/>
          <w:szCs w:val="24"/>
        </w:rPr>
        <w:t xml:space="preserve">ú reprezentujú najmä </w:t>
      </w:r>
      <w:r w:rsidR="00327A0D" w:rsidRPr="00A632D0">
        <w:rPr>
          <w:b/>
          <w:bCs/>
          <w:sz w:val="24"/>
          <w:szCs w:val="24"/>
        </w:rPr>
        <w:t>tepelnoizolačné systémy</w:t>
      </w:r>
      <w:r w:rsidR="00327A0D">
        <w:rPr>
          <w:sz w:val="24"/>
          <w:szCs w:val="24"/>
        </w:rPr>
        <w:t xml:space="preserve"> (ETICS) a </w:t>
      </w:r>
      <w:proofErr w:type="spellStart"/>
      <w:r w:rsidR="00327A0D">
        <w:rPr>
          <w:sz w:val="24"/>
          <w:szCs w:val="24"/>
        </w:rPr>
        <w:t>tenkovrstvové</w:t>
      </w:r>
      <w:proofErr w:type="spellEnd"/>
      <w:r w:rsidR="00327A0D">
        <w:rPr>
          <w:sz w:val="24"/>
          <w:szCs w:val="24"/>
        </w:rPr>
        <w:t xml:space="preserve"> prefarbené fasádne omietky. </w:t>
      </w:r>
      <w:r w:rsidR="00A632D0">
        <w:rPr>
          <w:sz w:val="24"/>
          <w:szCs w:val="24"/>
        </w:rPr>
        <w:t xml:space="preserve">Druhým dôležitým pilierom produktového portfólia sú </w:t>
      </w:r>
      <w:r w:rsidR="00A632D0" w:rsidRPr="00A632D0">
        <w:rPr>
          <w:b/>
          <w:bCs/>
          <w:sz w:val="24"/>
          <w:szCs w:val="24"/>
        </w:rPr>
        <w:t>Strojové omietky</w:t>
      </w:r>
      <w:r w:rsidR="00A632D0">
        <w:rPr>
          <w:sz w:val="24"/>
          <w:szCs w:val="24"/>
        </w:rPr>
        <w:t xml:space="preserve"> so širokou paletou služieb a logistiky strojového nanášania a prepravy omietok. </w:t>
      </w:r>
      <w:r w:rsidR="00327A0D">
        <w:rPr>
          <w:sz w:val="24"/>
          <w:szCs w:val="24"/>
        </w:rPr>
        <w:t xml:space="preserve">Celkové </w:t>
      </w:r>
      <w:r w:rsidR="00327A0D" w:rsidRPr="00A632D0">
        <w:rPr>
          <w:b/>
          <w:bCs/>
          <w:sz w:val="24"/>
          <w:szCs w:val="24"/>
        </w:rPr>
        <w:t>tržby spoločnosti Baumit</w:t>
      </w:r>
      <w:r w:rsidR="00327A0D">
        <w:rPr>
          <w:sz w:val="24"/>
          <w:szCs w:val="24"/>
        </w:rPr>
        <w:t xml:space="preserve"> na Slovensku dosiahli v roku 2023 </w:t>
      </w:r>
      <w:r w:rsidR="00327A0D" w:rsidRPr="00A632D0">
        <w:rPr>
          <w:b/>
          <w:bCs/>
          <w:sz w:val="24"/>
          <w:szCs w:val="24"/>
        </w:rPr>
        <w:t>úroveň 70 mil. EUR.</w:t>
      </w:r>
      <w:r w:rsidR="00327A0D">
        <w:rPr>
          <w:sz w:val="24"/>
          <w:szCs w:val="24"/>
        </w:rPr>
        <w:t xml:space="preserve"> V </w:t>
      </w:r>
      <w:proofErr w:type="spellStart"/>
      <w:r w:rsidR="00112B54">
        <w:rPr>
          <w:sz w:val="24"/>
          <w:szCs w:val="24"/>
        </w:rPr>
        <w:t>Baum</w:t>
      </w:r>
      <w:r w:rsidR="00327A0D">
        <w:rPr>
          <w:sz w:val="24"/>
          <w:szCs w:val="24"/>
        </w:rPr>
        <w:t>ite</w:t>
      </w:r>
      <w:proofErr w:type="spellEnd"/>
      <w:r w:rsidR="00327A0D">
        <w:rPr>
          <w:sz w:val="24"/>
          <w:szCs w:val="24"/>
        </w:rPr>
        <w:t xml:space="preserve"> </w:t>
      </w:r>
      <w:r w:rsidR="00112B54">
        <w:rPr>
          <w:sz w:val="24"/>
          <w:szCs w:val="24"/>
        </w:rPr>
        <w:t xml:space="preserve">pracuje </w:t>
      </w:r>
      <w:r w:rsidR="00327A0D">
        <w:rPr>
          <w:sz w:val="24"/>
          <w:szCs w:val="24"/>
        </w:rPr>
        <w:t xml:space="preserve">v súčasnosti </w:t>
      </w:r>
      <w:r w:rsidR="00F90E87">
        <w:rPr>
          <w:sz w:val="24"/>
          <w:szCs w:val="24"/>
        </w:rPr>
        <w:t xml:space="preserve">viac ako </w:t>
      </w:r>
      <w:r w:rsidR="00112B54" w:rsidRPr="00A632D0">
        <w:rPr>
          <w:b/>
          <w:bCs/>
          <w:sz w:val="24"/>
          <w:szCs w:val="24"/>
        </w:rPr>
        <w:t>150 zamestnancov</w:t>
      </w:r>
      <w:r w:rsidR="00327A0D">
        <w:rPr>
          <w:sz w:val="24"/>
          <w:szCs w:val="24"/>
        </w:rPr>
        <w:t xml:space="preserve">. Centrála spoločnosti sa nachádza v bratislavskom business centre </w:t>
      </w:r>
      <w:proofErr w:type="spellStart"/>
      <w:r w:rsidR="00327A0D">
        <w:rPr>
          <w:sz w:val="24"/>
          <w:szCs w:val="24"/>
        </w:rPr>
        <w:t>Zuckermandel</w:t>
      </w:r>
      <w:proofErr w:type="spellEnd"/>
      <w:r w:rsidR="00327A0D">
        <w:rPr>
          <w:sz w:val="24"/>
          <w:szCs w:val="24"/>
        </w:rPr>
        <w:t xml:space="preserve">. Súčasťou centrály spoločnosti je moderné </w:t>
      </w:r>
      <w:r w:rsidR="00A632D0" w:rsidRPr="00A632D0">
        <w:rPr>
          <w:b/>
          <w:bCs/>
          <w:sz w:val="24"/>
          <w:szCs w:val="24"/>
        </w:rPr>
        <w:t xml:space="preserve">Baumit </w:t>
      </w:r>
      <w:proofErr w:type="spellStart"/>
      <w:r w:rsidR="00327A0D" w:rsidRPr="00A632D0">
        <w:rPr>
          <w:b/>
          <w:bCs/>
          <w:sz w:val="24"/>
          <w:szCs w:val="24"/>
        </w:rPr>
        <w:t>Colorstudio</w:t>
      </w:r>
      <w:proofErr w:type="spellEnd"/>
      <w:r w:rsidR="00327A0D">
        <w:rPr>
          <w:sz w:val="24"/>
          <w:szCs w:val="24"/>
        </w:rPr>
        <w:t>, ktoré ponúka zákazníkom a partnerom konzultácie v oblasti farebného riešenia fasád.</w:t>
      </w:r>
    </w:p>
    <w:p w14:paraId="342B2F67" w14:textId="77777777" w:rsidR="002A63B3" w:rsidRDefault="002A63B3">
      <w:pPr>
        <w:rPr>
          <w:b/>
          <w:bCs/>
          <w:sz w:val="28"/>
          <w:szCs w:val="28"/>
        </w:rPr>
      </w:pPr>
    </w:p>
    <w:p w14:paraId="44A749F5" w14:textId="77777777" w:rsidR="002A63B3" w:rsidRDefault="002A63B3">
      <w:pPr>
        <w:rPr>
          <w:b/>
          <w:bCs/>
          <w:sz w:val="28"/>
          <w:szCs w:val="28"/>
          <w:u w:val="single"/>
        </w:rPr>
      </w:pPr>
      <w:r w:rsidRPr="00BD7D9E">
        <w:rPr>
          <w:b/>
          <w:bCs/>
          <w:sz w:val="28"/>
          <w:szCs w:val="28"/>
          <w:u w:val="single"/>
        </w:rPr>
        <w:t>Skvelé stavby, jedinečné príbehy</w:t>
      </w:r>
    </w:p>
    <w:p w14:paraId="052153D7" w14:textId="6ABCC139" w:rsidR="005D2B83" w:rsidRDefault="00D464ED" w:rsidP="00193E9E">
      <w:pPr>
        <w:spacing w:after="0"/>
        <w:rPr>
          <w:sz w:val="24"/>
          <w:szCs w:val="24"/>
        </w:rPr>
      </w:pPr>
      <w:r w:rsidRPr="009E1C34">
        <w:rPr>
          <w:sz w:val="24"/>
          <w:szCs w:val="24"/>
        </w:rPr>
        <w:t xml:space="preserve">Výsledkom použitých materiálov a systémov Baumit v kombinácii s kvalitnou architektúrou je celý rad </w:t>
      </w:r>
      <w:r w:rsidRPr="009E1C34">
        <w:rPr>
          <w:b/>
          <w:bCs/>
          <w:sz w:val="24"/>
          <w:szCs w:val="24"/>
        </w:rPr>
        <w:t>referenčných budov</w:t>
      </w:r>
      <w:r w:rsidRPr="009E1C34">
        <w:rPr>
          <w:sz w:val="24"/>
          <w:szCs w:val="24"/>
        </w:rPr>
        <w:t xml:space="preserve">, ktoré vznikli za uplynulých 30 rokov pôsobenia spoločnosti Baumit na trhu stavebných materiálov. Za príbehom jednotlivých projektov stojí celá škála odborníkov – od architektov, projektantov, realizačných firiem, predajcov stavebných materiálov </w:t>
      </w:r>
      <w:r w:rsidR="0036449D">
        <w:rPr>
          <w:sz w:val="24"/>
          <w:szCs w:val="24"/>
        </w:rPr>
        <w:t xml:space="preserve">a v neposlednom rade zamestnancov </w:t>
      </w:r>
      <w:r w:rsidR="00F40B41">
        <w:rPr>
          <w:sz w:val="24"/>
          <w:szCs w:val="24"/>
        </w:rPr>
        <w:t xml:space="preserve">spoločnosti Baumit. </w:t>
      </w:r>
      <w:r w:rsidRPr="009E1C34">
        <w:rPr>
          <w:sz w:val="24"/>
          <w:szCs w:val="24"/>
        </w:rPr>
        <w:t>To najlepšie z oblasti referenčných budov, vrátane ich jedinečných príbehov</w:t>
      </w:r>
      <w:r w:rsidR="009E1C34">
        <w:rPr>
          <w:sz w:val="24"/>
          <w:szCs w:val="24"/>
        </w:rPr>
        <w:t xml:space="preserve">, reprezentuje nová publikácia s názvom </w:t>
      </w:r>
      <w:r w:rsidR="009E1C34" w:rsidRPr="009E1C34">
        <w:rPr>
          <w:b/>
          <w:bCs/>
          <w:sz w:val="24"/>
          <w:szCs w:val="24"/>
        </w:rPr>
        <w:t>„Bedeker architektúry, 1994-2024“</w:t>
      </w:r>
      <w:r w:rsidR="009E1C34">
        <w:rPr>
          <w:sz w:val="24"/>
          <w:szCs w:val="24"/>
        </w:rPr>
        <w:t xml:space="preserve">, ktorú zástupcovia spoločnosti predstavili </w:t>
      </w:r>
      <w:r w:rsidR="00967544">
        <w:rPr>
          <w:sz w:val="24"/>
          <w:szCs w:val="24"/>
        </w:rPr>
        <w:t xml:space="preserve">na </w:t>
      </w:r>
      <w:r w:rsidR="009E1C34">
        <w:rPr>
          <w:sz w:val="24"/>
          <w:szCs w:val="24"/>
        </w:rPr>
        <w:t xml:space="preserve">tlačovej konferencii. Podtitulom publikácie je slogan „Skvelé stavby, jedinečné príbehy“, ktorý je súčasťou medzinárodného konceptu prezentácie úspešných referenčných projektov. Najkrajšie fasády realizovaných projektov mapuje už niekoľko rokov aj súťaž </w:t>
      </w:r>
      <w:r w:rsidR="009E1C34" w:rsidRPr="009E1C34">
        <w:rPr>
          <w:b/>
          <w:bCs/>
          <w:sz w:val="24"/>
          <w:szCs w:val="24"/>
        </w:rPr>
        <w:t>Baumit Fasáda roka</w:t>
      </w:r>
      <w:r w:rsidR="009E1C34">
        <w:rPr>
          <w:sz w:val="24"/>
          <w:szCs w:val="24"/>
        </w:rPr>
        <w:t xml:space="preserve">, ktorú Baumit </w:t>
      </w:r>
      <w:r w:rsidR="005D2B83">
        <w:rPr>
          <w:sz w:val="24"/>
          <w:szCs w:val="24"/>
        </w:rPr>
        <w:t xml:space="preserve">na Slovensku </w:t>
      </w:r>
      <w:r w:rsidR="009E1C34">
        <w:rPr>
          <w:sz w:val="24"/>
          <w:szCs w:val="24"/>
        </w:rPr>
        <w:t>organizuje už od roku 20</w:t>
      </w:r>
      <w:r w:rsidR="005D2B83">
        <w:rPr>
          <w:sz w:val="24"/>
          <w:szCs w:val="24"/>
        </w:rPr>
        <w:t>02</w:t>
      </w:r>
      <w:r w:rsidR="009E1C34">
        <w:rPr>
          <w:sz w:val="24"/>
          <w:szCs w:val="24"/>
        </w:rPr>
        <w:t xml:space="preserve">. </w:t>
      </w:r>
      <w:r w:rsidR="00C568C5">
        <w:rPr>
          <w:sz w:val="24"/>
          <w:szCs w:val="24"/>
        </w:rPr>
        <w:t>V tomto roku skupina Baumit už po šiesty</w:t>
      </w:r>
      <w:r w:rsidR="003064D9">
        <w:rPr>
          <w:sz w:val="24"/>
          <w:szCs w:val="24"/>
        </w:rPr>
        <w:t xml:space="preserve">krát zorganizovala medzinárodnú súťaž </w:t>
      </w:r>
      <w:r w:rsidR="003064D9" w:rsidRPr="002D4C4F">
        <w:rPr>
          <w:b/>
          <w:bCs/>
          <w:sz w:val="24"/>
          <w:szCs w:val="24"/>
        </w:rPr>
        <w:t xml:space="preserve">Baumit </w:t>
      </w:r>
      <w:proofErr w:type="spellStart"/>
      <w:r w:rsidR="003064D9" w:rsidRPr="002D4C4F">
        <w:rPr>
          <w:b/>
          <w:bCs/>
          <w:sz w:val="24"/>
          <w:szCs w:val="24"/>
        </w:rPr>
        <w:t>Life</w:t>
      </w:r>
      <w:proofErr w:type="spellEnd"/>
      <w:r w:rsidR="003064D9" w:rsidRPr="002D4C4F">
        <w:rPr>
          <w:b/>
          <w:bCs/>
          <w:sz w:val="24"/>
          <w:szCs w:val="24"/>
        </w:rPr>
        <w:t xml:space="preserve"> </w:t>
      </w:r>
      <w:proofErr w:type="spellStart"/>
      <w:r w:rsidR="003064D9" w:rsidRPr="002D4C4F">
        <w:rPr>
          <w:b/>
          <w:bCs/>
          <w:sz w:val="24"/>
          <w:szCs w:val="24"/>
        </w:rPr>
        <w:t>Challenge</w:t>
      </w:r>
      <w:proofErr w:type="spellEnd"/>
      <w:r w:rsidR="008459D5" w:rsidRPr="002D4C4F">
        <w:rPr>
          <w:b/>
          <w:bCs/>
          <w:sz w:val="24"/>
          <w:szCs w:val="24"/>
        </w:rPr>
        <w:t xml:space="preserve"> </w:t>
      </w:r>
      <w:r w:rsidR="008459D5">
        <w:rPr>
          <w:sz w:val="24"/>
          <w:szCs w:val="24"/>
        </w:rPr>
        <w:t>o najkrajšiu európsku fasádu realizovanú produktmi Baumit.</w:t>
      </w:r>
      <w:r w:rsidR="00841EEE">
        <w:rPr>
          <w:sz w:val="24"/>
          <w:szCs w:val="24"/>
        </w:rPr>
        <w:t xml:space="preserve"> </w:t>
      </w:r>
    </w:p>
    <w:p w14:paraId="4A6EFB7E" w14:textId="1B2199F8" w:rsidR="002C730A" w:rsidRDefault="00193E9E" w:rsidP="00193E9E">
      <w:pPr>
        <w:spacing w:after="0"/>
        <w:rPr>
          <w:sz w:val="24"/>
          <w:szCs w:val="24"/>
        </w:rPr>
      </w:pPr>
      <w:hyperlink r:id="rId7" w:history="1">
        <w:r w:rsidRPr="00905A12">
          <w:rPr>
            <w:rStyle w:val="Hypertextovprepojenie"/>
            <w:sz w:val="24"/>
            <w:szCs w:val="24"/>
          </w:rPr>
          <w:t>https://baumit.sk/lifechallenge2024</w:t>
        </w:r>
      </w:hyperlink>
      <w:r>
        <w:rPr>
          <w:sz w:val="24"/>
          <w:szCs w:val="24"/>
        </w:rPr>
        <w:t xml:space="preserve"> </w:t>
      </w:r>
    </w:p>
    <w:p w14:paraId="48EFED63" w14:textId="77777777" w:rsidR="00193E9E" w:rsidRPr="002C730A" w:rsidRDefault="00193E9E" w:rsidP="00193E9E">
      <w:pPr>
        <w:spacing w:after="0"/>
        <w:rPr>
          <w:sz w:val="24"/>
          <w:szCs w:val="24"/>
        </w:rPr>
      </w:pPr>
    </w:p>
    <w:p w14:paraId="5802C718" w14:textId="51715D9E" w:rsidR="002A63B3" w:rsidRPr="003C1A47" w:rsidRDefault="002A63B3">
      <w:pPr>
        <w:rPr>
          <w:b/>
          <w:bCs/>
          <w:sz w:val="28"/>
          <w:szCs w:val="28"/>
          <w:u w:val="single"/>
        </w:rPr>
      </w:pPr>
      <w:r w:rsidRPr="003C1A47">
        <w:rPr>
          <w:b/>
          <w:bCs/>
          <w:sz w:val="28"/>
          <w:szCs w:val="28"/>
          <w:u w:val="single"/>
        </w:rPr>
        <w:t>Baumit inovácie</w:t>
      </w:r>
    </w:p>
    <w:p w14:paraId="35550746" w14:textId="5CC252D0" w:rsidR="0018464A" w:rsidRDefault="002B0CF0" w:rsidP="00EB76B4">
      <w:pPr>
        <w:spacing w:after="0"/>
        <w:rPr>
          <w:sz w:val="24"/>
          <w:szCs w:val="24"/>
        </w:rPr>
      </w:pPr>
      <w:r>
        <w:rPr>
          <w:sz w:val="24"/>
          <w:szCs w:val="24"/>
        </w:rPr>
        <w:t>Firma Baumit si nedokáže predstaviť bez inovácií svoje napredovanie</w:t>
      </w:r>
      <w:r w:rsidR="001C0CEC">
        <w:rPr>
          <w:sz w:val="24"/>
          <w:szCs w:val="24"/>
        </w:rPr>
        <w:t>, pretože inovácie</w:t>
      </w:r>
      <w:r w:rsidR="00EB76B4" w:rsidRPr="004812E0">
        <w:rPr>
          <w:sz w:val="24"/>
          <w:szCs w:val="24"/>
        </w:rPr>
        <w:t xml:space="preserve"> boli od začiatku hybnou</w:t>
      </w:r>
      <w:r w:rsidR="002C730A">
        <w:rPr>
          <w:sz w:val="24"/>
          <w:szCs w:val="24"/>
        </w:rPr>
        <w:t xml:space="preserve"> silou</w:t>
      </w:r>
      <w:r w:rsidR="00EB76B4" w:rsidRPr="004812E0">
        <w:rPr>
          <w:sz w:val="24"/>
          <w:szCs w:val="24"/>
        </w:rPr>
        <w:t xml:space="preserve"> </w:t>
      </w:r>
      <w:r w:rsidR="00A93382">
        <w:rPr>
          <w:sz w:val="24"/>
          <w:szCs w:val="24"/>
        </w:rPr>
        <w:t>jej v</w:t>
      </w:r>
      <w:r w:rsidR="00EB76B4" w:rsidRPr="004812E0">
        <w:rPr>
          <w:sz w:val="24"/>
          <w:szCs w:val="24"/>
        </w:rPr>
        <w:t xml:space="preserve">ývoja. </w:t>
      </w:r>
      <w:r w:rsidR="00A93382">
        <w:rPr>
          <w:sz w:val="24"/>
          <w:szCs w:val="24"/>
        </w:rPr>
        <w:t>Toto p</w:t>
      </w:r>
      <w:r w:rsidR="00EB76B4" w:rsidRPr="004812E0">
        <w:rPr>
          <w:sz w:val="24"/>
          <w:szCs w:val="24"/>
        </w:rPr>
        <w:t>latí</w:t>
      </w:r>
      <w:r w:rsidR="00AE365A">
        <w:rPr>
          <w:sz w:val="24"/>
          <w:szCs w:val="24"/>
        </w:rPr>
        <w:t xml:space="preserve"> nielen o</w:t>
      </w:r>
      <w:r w:rsidR="00EB76B4" w:rsidRPr="004812E0">
        <w:rPr>
          <w:sz w:val="24"/>
          <w:szCs w:val="24"/>
        </w:rPr>
        <w:t> nových výrobkoch</w:t>
      </w:r>
      <w:r w:rsidR="00AE365A">
        <w:rPr>
          <w:sz w:val="24"/>
          <w:szCs w:val="24"/>
        </w:rPr>
        <w:t xml:space="preserve">, ale aj o nových </w:t>
      </w:r>
      <w:r w:rsidR="00EB76B4" w:rsidRPr="004812E0">
        <w:rPr>
          <w:sz w:val="24"/>
          <w:szCs w:val="24"/>
        </w:rPr>
        <w:t>technológiách</w:t>
      </w:r>
      <w:r w:rsidR="00747E34">
        <w:rPr>
          <w:sz w:val="24"/>
          <w:szCs w:val="24"/>
        </w:rPr>
        <w:t xml:space="preserve">. </w:t>
      </w:r>
      <w:r w:rsidR="00EB76B4" w:rsidRPr="004812E0">
        <w:rPr>
          <w:sz w:val="24"/>
          <w:szCs w:val="24"/>
        </w:rPr>
        <w:t>Spoločnosť Baumit patrí k popredným firmám v</w:t>
      </w:r>
      <w:r w:rsidR="009940A1">
        <w:rPr>
          <w:sz w:val="24"/>
          <w:szCs w:val="24"/>
        </w:rPr>
        <w:t> </w:t>
      </w:r>
      <w:r w:rsidR="00EB76B4" w:rsidRPr="004812E0">
        <w:rPr>
          <w:sz w:val="24"/>
          <w:szCs w:val="24"/>
        </w:rPr>
        <w:t>inováciách</w:t>
      </w:r>
      <w:r w:rsidR="009940A1">
        <w:rPr>
          <w:sz w:val="24"/>
          <w:szCs w:val="24"/>
        </w:rPr>
        <w:t xml:space="preserve"> aj</w:t>
      </w:r>
      <w:r w:rsidR="00EB76B4" w:rsidRPr="004812E0">
        <w:rPr>
          <w:sz w:val="24"/>
          <w:szCs w:val="24"/>
        </w:rPr>
        <w:t xml:space="preserve"> v</w:t>
      </w:r>
      <w:r w:rsidR="00767F94">
        <w:rPr>
          <w:sz w:val="24"/>
          <w:szCs w:val="24"/>
        </w:rPr>
        <w:t xml:space="preserve"> oblasti strojného </w:t>
      </w:r>
      <w:r w:rsidR="00B916B3">
        <w:rPr>
          <w:sz w:val="24"/>
          <w:szCs w:val="24"/>
        </w:rPr>
        <w:t>spracovania</w:t>
      </w:r>
      <w:r w:rsidR="00767F94">
        <w:rPr>
          <w:sz w:val="24"/>
          <w:szCs w:val="24"/>
        </w:rPr>
        <w:t xml:space="preserve"> v </w:t>
      </w:r>
      <w:r w:rsidR="00EB76B4" w:rsidRPr="004812E0">
        <w:rPr>
          <w:sz w:val="24"/>
          <w:szCs w:val="24"/>
        </w:rPr>
        <w:t>stavebnom priemysl</w:t>
      </w:r>
      <w:r w:rsidR="00747E34">
        <w:rPr>
          <w:sz w:val="24"/>
          <w:szCs w:val="24"/>
        </w:rPr>
        <w:t xml:space="preserve">e. </w:t>
      </w:r>
      <w:r w:rsidR="007E7AA0">
        <w:rPr>
          <w:sz w:val="24"/>
          <w:szCs w:val="24"/>
        </w:rPr>
        <w:t xml:space="preserve">Slogan </w:t>
      </w:r>
      <w:r w:rsidR="007E7AA0" w:rsidRPr="005D2B83">
        <w:rPr>
          <w:b/>
          <w:bCs/>
          <w:sz w:val="24"/>
          <w:szCs w:val="24"/>
        </w:rPr>
        <w:t>„Myšlienky s budúcnosťou“</w:t>
      </w:r>
      <w:r w:rsidR="0018464A">
        <w:rPr>
          <w:b/>
          <w:bCs/>
          <w:sz w:val="24"/>
          <w:szCs w:val="24"/>
        </w:rPr>
        <w:t xml:space="preserve"> </w:t>
      </w:r>
      <w:r w:rsidR="0018464A" w:rsidRPr="0018464A">
        <w:rPr>
          <w:sz w:val="24"/>
          <w:szCs w:val="24"/>
        </w:rPr>
        <w:t>len potvrdzuje</w:t>
      </w:r>
      <w:r w:rsidR="0018464A">
        <w:rPr>
          <w:sz w:val="24"/>
          <w:szCs w:val="24"/>
        </w:rPr>
        <w:t xml:space="preserve"> inovat</w:t>
      </w:r>
      <w:r w:rsidR="00DF0345">
        <w:rPr>
          <w:sz w:val="24"/>
          <w:szCs w:val="24"/>
        </w:rPr>
        <w:t>ívneho ducha spoločnosti Baumit.</w:t>
      </w:r>
    </w:p>
    <w:p w14:paraId="7CC3FCB3" w14:textId="77777777" w:rsidR="00DF0345" w:rsidRDefault="00DF0345" w:rsidP="00EB76B4">
      <w:pPr>
        <w:spacing w:after="0"/>
        <w:rPr>
          <w:b/>
          <w:bCs/>
          <w:sz w:val="24"/>
          <w:szCs w:val="24"/>
        </w:rPr>
      </w:pPr>
    </w:p>
    <w:p w14:paraId="267EDEA0" w14:textId="77777777" w:rsidR="00566CBF" w:rsidRDefault="00566CBF" w:rsidP="00EB76B4">
      <w:pPr>
        <w:spacing w:after="0"/>
        <w:rPr>
          <w:sz w:val="24"/>
          <w:szCs w:val="24"/>
        </w:rPr>
      </w:pPr>
    </w:p>
    <w:p w14:paraId="7A95BAF4" w14:textId="386C1C1A" w:rsidR="00EB76B4" w:rsidRPr="00566CBF" w:rsidRDefault="00566CBF" w:rsidP="00EB76B4">
      <w:pPr>
        <w:spacing w:after="0"/>
        <w:rPr>
          <w:sz w:val="24"/>
          <w:szCs w:val="24"/>
          <w:u w:val="single"/>
        </w:rPr>
      </w:pPr>
      <w:r w:rsidRPr="00566CBF">
        <w:rPr>
          <w:sz w:val="24"/>
          <w:szCs w:val="24"/>
          <w:u w:val="single"/>
        </w:rPr>
        <w:t>Prehľad najdôležitejších inovácií</w:t>
      </w:r>
    </w:p>
    <w:p w14:paraId="6724CD93" w14:textId="47773558" w:rsidR="00EB76B4" w:rsidRPr="003C1A47" w:rsidRDefault="00EB76B4" w:rsidP="00EB76B4">
      <w:pPr>
        <w:spacing w:after="0"/>
        <w:rPr>
          <w:rFonts w:cstheme="minorHAnsi"/>
          <w:b/>
          <w:bCs/>
          <w:color w:val="282724"/>
          <w:sz w:val="24"/>
          <w:szCs w:val="24"/>
          <w:shd w:val="clear" w:color="auto" w:fill="FFFFFF"/>
        </w:rPr>
      </w:pPr>
      <w:r w:rsidRPr="003C1A47">
        <w:rPr>
          <w:rFonts w:cstheme="minorHAnsi"/>
          <w:b/>
          <w:bCs/>
          <w:color w:val="282724"/>
          <w:sz w:val="24"/>
          <w:szCs w:val="24"/>
          <w:shd w:val="clear" w:color="auto" w:fill="FFFFFF"/>
        </w:rPr>
        <w:t xml:space="preserve">Baumit </w:t>
      </w:r>
      <w:proofErr w:type="spellStart"/>
      <w:r w:rsidRPr="003C1A47">
        <w:rPr>
          <w:rFonts w:cstheme="minorHAnsi"/>
          <w:b/>
          <w:bCs/>
          <w:color w:val="282724"/>
          <w:sz w:val="24"/>
          <w:szCs w:val="24"/>
          <w:shd w:val="clear" w:color="auto" w:fill="FFFFFF"/>
        </w:rPr>
        <w:t>open</w:t>
      </w:r>
      <w:proofErr w:type="spellEnd"/>
      <w:r w:rsidR="003C1A47">
        <w:rPr>
          <w:rFonts w:cstheme="minorHAnsi"/>
          <w:b/>
          <w:bCs/>
          <w:color w:val="282724"/>
          <w:sz w:val="24"/>
          <w:szCs w:val="24"/>
          <w:shd w:val="clear" w:color="auto" w:fill="FFFFFF"/>
        </w:rPr>
        <w:t xml:space="preserve">, </w:t>
      </w:r>
      <w:r w:rsidR="003C1A47" w:rsidRPr="003C1A47">
        <w:rPr>
          <w:rFonts w:cstheme="minorHAnsi"/>
          <w:b/>
          <w:bCs/>
          <w:color w:val="282724"/>
          <w:sz w:val="24"/>
          <w:szCs w:val="24"/>
          <w:shd w:val="clear" w:color="auto" w:fill="FFFFFF"/>
        </w:rPr>
        <w:t>1999</w:t>
      </w:r>
    </w:p>
    <w:p w14:paraId="43EEEE70" w14:textId="39F57FC3" w:rsidR="00EB76B4" w:rsidRPr="00566CBF" w:rsidRDefault="00EB76B4" w:rsidP="00EB76B4">
      <w:pPr>
        <w:spacing w:after="0"/>
        <w:rPr>
          <w:rFonts w:cstheme="minorHAnsi"/>
          <w:color w:val="282724"/>
          <w:sz w:val="24"/>
          <w:szCs w:val="24"/>
          <w:shd w:val="clear" w:color="auto" w:fill="FFFFFF"/>
        </w:rPr>
      </w:pPr>
      <w:r w:rsidRPr="00556832">
        <w:rPr>
          <w:rFonts w:cstheme="minorHAnsi"/>
          <w:color w:val="282724"/>
          <w:sz w:val="24"/>
          <w:szCs w:val="24"/>
          <w:shd w:val="clear" w:color="auto" w:fill="FFFFFF"/>
        </w:rPr>
        <w:t xml:space="preserve">Baumit vyvíja </w:t>
      </w:r>
      <w:r>
        <w:rPr>
          <w:rFonts w:cstheme="minorHAnsi"/>
          <w:color w:val="282724"/>
          <w:sz w:val="24"/>
          <w:szCs w:val="24"/>
          <w:shd w:val="clear" w:color="auto" w:fill="FFFFFF"/>
        </w:rPr>
        <w:t xml:space="preserve">jedinečný </w:t>
      </w:r>
      <w:proofErr w:type="spellStart"/>
      <w:r w:rsidRPr="00556832">
        <w:rPr>
          <w:rFonts w:cstheme="minorHAnsi"/>
          <w:color w:val="282724"/>
          <w:sz w:val="24"/>
          <w:szCs w:val="24"/>
          <w:shd w:val="clear" w:color="auto" w:fill="FFFFFF"/>
        </w:rPr>
        <w:t>paro</w:t>
      </w:r>
      <w:proofErr w:type="spellEnd"/>
      <w:r>
        <w:rPr>
          <w:rFonts w:cstheme="minorHAnsi"/>
          <w:color w:val="282724"/>
          <w:sz w:val="24"/>
          <w:szCs w:val="24"/>
          <w:shd w:val="clear" w:color="auto" w:fill="FFFFFF"/>
        </w:rPr>
        <w:t>-</w:t>
      </w:r>
      <w:r w:rsidRPr="00556832">
        <w:rPr>
          <w:rFonts w:cstheme="minorHAnsi"/>
          <w:color w:val="282724"/>
          <w:sz w:val="24"/>
          <w:szCs w:val="24"/>
          <w:shd w:val="clear" w:color="auto" w:fill="FFFFFF"/>
        </w:rPr>
        <w:t xml:space="preserve">priepustný tepelnoizolačný systém </w:t>
      </w:r>
      <w:r w:rsidRPr="00556832">
        <w:rPr>
          <w:rFonts w:cstheme="minorHAnsi"/>
          <w:b/>
          <w:bCs/>
          <w:color w:val="282724"/>
          <w:sz w:val="24"/>
          <w:szCs w:val="24"/>
          <w:shd w:val="clear" w:color="auto" w:fill="FFFFFF"/>
        </w:rPr>
        <w:t xml:space="preserve">Baumit </w:t>
      </w:r>
      <w:proofErr w:type="spellStart"/>
      <w:r w:rsidRPr="00556832">
        <w:rPr>
          <w:rFonts w:cstheme="minorHAnsi"/>
          <w:b/>
          <w:bCs/>
          <w:color w:val="282724"/>
          <w:sz w:val="24"/>
          <w:szCs w:val="24"/>
          <w:shd w:val="clear" w:color="auto" w:fill="FFFFFF"/>
        </w:rPr>
        <w:t>open</w:t>
      </w:r>
      <w:proofErr w:type="spellEnd"/>
      <w:r>
        <w:rPr>
          <w:rFonts w:cstheme="minorHAnsi"/>
          <w:color w:val="282724"/>
          <w:sz w:val="24"/>
          <w:szCs w:val="24"/>
          <w:shd w:val="clear" w:color="auto" w:fill="FFFFFF"/>
        </w:rPr>
        <w:t>.</w:t>
      </w:r>
      <w:r w:rsidRPr="00556832">
        <w:rPr>
          <w:rFonts w:cstheme="minorHAnsi"/>
          <w:color w:val="282724"/>
          <w:sz w:val="24"/>
          <w:szCs w:val="24"/>
          <w:shd w:val="clear" w:color="auto" w:fill="FFFFFF"/>
        </w:rPr>
        <w:t xml:space="preserve"> Na </w:t>
      </w:r>
      <w:proofErr w:type="spellStart"/>
      <w:r w:rsidRPr="00556832">
        <w:rPr>
          <w:rFonts w:cstheme="minorHAnsi"/>
          <w:color w:val="282724"/>
          <w:sz w:val="24"/>
          <w:szCs w:val="24"/>
          <w:shd w:val="clear" w:color="auto" w:fill="FFFFFF"/>
        </w:rPr>
        <w:t>Conecu</w:t>
      </w:r>
      <w:proofErr w:type="spellEnd"/>
      <w:r w:rsidRPr="00556832">
        <w:rPr>
          <w:rFonts w:cstheme="minorHAnsi"/>
          <w:color w:val="282724"/>
          <w:sz w:val="24"/>
          <w:szCs w:val="24"/>
          <w:shd w:val="clear" w:color="auto" w:fill="FFFFFF"/>
        </w:rPr>
        <w:t xml:space="preserve"> 2000 získava</w:t>
      </w:r>
      <w:r w:rsidR="00FB2584">
        <w:rPr>
          <w:rFonts w:cstheme="minorHAnsi"/>
          <w:color w:val="282724"/>
          <w:sz w:val="24"/>
          <w:szCs w:val="24"/>
          <w:shd w:val="clear" w:color="auto" w:fill="FFFFFF"/>
        </w:rPr>
        <w:t xml:space="preserve"> Baumit</w:t>
      </w:r>
      <w:r w:rsidRPr="00556832">
        <w:rPr>
          <w:rFonts w:cstheme="minorHAnsi"/>
          <w:color w:val="282724"/>
          <w:sz w:val="24"/>
          <w:szCs w:val="24"/>
          <w:shd w:val="clear" w:color="auto" w:fill="FFFFFF"/>
        </w:rPr>
        <w:t xml:space="preserve"> za</w:t>
      </w:r>
      <w:r w:rsidR="00FB2584">
        <w:rPr>
          <w:rFonts w:cstheme="minorHAnsi"/>
          <w:color w:val="282724"/>
          <w:sz w:val="24"/>
          <w:szCs w:val="24"/>
          <w:shd w:val="clear" w:color="auto" w:fill="FFFFFF"/>
        </w:rPr>
        <w:t xml:space="preserve"> tento</w:t>
      </w:r>
      <w:r w:rsidRPr="00556832">
        <w:rPr>
          <w:rFonts w:cstheme="minorHAnsi"/>
          <w:color w:val="282724"/>
          <w:sz w:val="24"/>
          <w:szCs w:val="24"/>
          <w:shd w:val="clear" w:color="auto" w:fill="FFFFFF"/>
        </w:rPr>
        <w:t xml:space="preserve"> systém hlavné ocenenie – Zlatú plaketu. Z</w:t>
      </w:r>
      <w:r w:rsidR="00FB2584">
        <w:rPr>
          <w:rFonts w:cstheme="minorHAnsi"/>
          <w:color w:val="282724"/>
          <w:sz w:val="24"/>
          <w:szCs w:val="24"/>
          <w:shd w:val="clear" w:color="auto" w:fill="FFFFFF"/>
        </w:rPr>
        <w:t xml:space="preserve">ároveň </w:t>
      </w:r>
      <w:r w:rsidR="00BC558E">
        <w:rPr>
          <w:rFonts w:cstheme="minorHAnsi"/>
          <w:color w:val="282724"/>
          <w:sz w:val="24"/>
          <w:szCs w:val="24"/>
          <w:shd w:val="clear" w:color="auto" w:fill="FFFFFF"/>
        </w:rPr>
        <w:t>získava za svoju</w:t>
      </w:r>
      <w:r w:rsidRPr="00556832">
        <w:rPr>
          <w:rFonts w:cstheme="minorHAnsi"/>
          <w:color w:val="282724"/>
          <w:sz w:val="24"/>
          <w:szCs w:val="24"/>
          <w:shd w:val="clear" w:color="auto" w:fill="FFFFFF"/>
        </w:rPr>
        <w:t xml:space="preserve"> expozíciu ocenenie Zlatý Leonardo. Slávnostne krstíme našu </w:t>
      </w:r>
      <w:r w:rsidR="003C1A47">
        <w:rPr>
          <w:rFonts w:cstheme="minorHAnsi"/>
          <w:color w:val="282724"/>
          <w:sz w:val="24"/>
          <w:szCs w:val="24"/>
          <w:shd w:val="clear" w:color="auto" w:fill="FFFFFF"/>
        </w:rPr>
        <w:t xml:space="preserve">prvú </w:t>
      </w:r>
      <w:r w:rsidRPr="00556832">
        <w:rPr>
          <w:rFonts w:cstheme="minorHAnsi"/>
          <w:color w:val="282724"/>
          <w:sz w:val="24"/>
          <w:szCs w:val="24"/>
          <w:shd w:val="clear" w:color="auto" w:fill="FFFFFF"/>
        </w:rPr>
        <w:t xml:space="preserve">webovú stránku. </w:t>
      </w:r>
    </w:p>
    <w:p w14:paraId="6A42E9C2" w14:textId="77777777" w:rsidR="00566CBF" w:rsidRDefault="00566CBF" w:rsidP="00EB76B4">
      <w:pPr>
        <w:spacing w:after="0"/>
        <w:rPr>
          <w:b/>
          <w:bCs/>
          <w:sz w:val="24"/>
          <w:szCs w:val="24"/>
        </w:rPr>
      </w:pPr>
    </w:p>
    <w:p w14:paraId="0E88D506" w14:textId="48066D61" w:rsidR="00C1366B" w:rsidRDefault="00E40FAF" w:rsidP="00EB76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Uvedenie </w:t>
      </w:r>
      <w:proofErr w:type="spellStart"/>
      <w:r>
        <w:rPr>
          <w:b/>
          <w:bCs/>
          <w:sz w:val="24"/>
          <w:szCs w:val="24"/>
        </w:rPr>
        <w:t>DuoContact</w:t>
      </w:r>
      <w:proofErr w:type="spellEnd"/>
      <w:r>
        <w:rPr>
          <w:b/>
          <w:bCs/>
          <w:sz w:val="24"/>
          <w:szCs w:val="24"/>
        </w:rPr>
        <w:t>, 2005</w:t>
      </w:r>
    </w:p>
    <w:p w14:paraId="27B9E534" w14:textId="77777777" w:rsidR="007F0585" w:rsidRDefault="00574C27" w:rsidP="00EB76B4">
      <w:pPr>
        <w:spacing w:after="0"/>
        <w:rPr>
          <w:sz w:val="24"/>
          <w:szCs w:val="24"/>
        </w:rPr>
      </w:pPr>
      <w:r>
        <w:rPr>
          <w:sz w:val="24"/>
          <w:szCs w:val="24"/>
        </w:rPr>
        <w:t>V tomto roku Baumit uvádza na trh jeden z najúspešnejších produktov v portfóliu značky</w:t>
      </w:r>
      <w:r w:rsidR="007F0585">
        <w:rPr>
          <w:sz w:val="24"/>
          <w:szCs w:val="24"/>
        </w:rPr>
        <w:t xml:space="preserve">. </w:t>
      </w:r>
    </w:p>
    <w:p w14:paraId="06FFB587" w14:textId="77777777" w:rsidR="00647468" w:rsidRDefault="007F0585" w:rsidP="00EB76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 úspešnom </w:t>
      </w:r>
      <w:r w:rsidR="001B30A3">
        <w:rPr>
          <w:sz w:val="24"/>
          <w:szCs w:val="24"/>
        </w:rPr>
        <w:t xml:space="preserve">uvedení je </w:t>
      </w:r>
      <w:proofErr w:type="spellStart"/>
      <w:r>
        <w:rPr>
          <w:sz w:val="24"/>
          <w:szCs w:val="24"/>
        </w:rPr>
        <w:t>DuoContact</w:t>
      </w:r>
      <w:proofErr w:type="spellEnd"/>
      <w:r w:rsidR="001B30A3">
        <w:rPr>
          <w:sz w:val="24"/>
          <w:szCs w:val="24"/>
        </w:rPr>
        <w:t xml:space="preserve"> prvým produktom z celej rady</w:t>
      </w:r>
      <w:r w:rsidR="00647468">
        <w:rPr>
          <w:sz w:val="24"/>
          <w:szCs w:val="24"/>
        </w:rPr>
        <w:t xml:space="preserve"> výrobkov pre zatepľovanie.</w:t>
      </w:r>
    </w:p>
    <w:p w14:paraId="4DD30CD3" w14:textId="54CA8624" w:rsidR="00C1366B" w:rsidRDefault="00322778" w:rsidP="00EB76B4">
      <w:pPr>
        <w:spacing w:after="0"/>
        <w:rPr>
          <w:sz w:val="24"/>
          <w:szCs w:val="24"/>
        </w:rPr>
      </w:pPr>
      <w:r>
        <w:rPr>
          <w:sz w:val="24"/>
          <w:szCs w:val="24"/>
        </w:rPr>
        <w:t>Krátko na to sa Baumit stáva najväčším výrobcom produktov ETICS.</w:t>
      </w:r>
      <w:r w:rsidR="007F0585">
        <w:rPr>
          <w:sz w:val="24"/>
          <w:szCs w:val="24"/>
        </w:rPr>
        <w:t xml:space="preserve"> </w:t>
      </w:r>
    </w:p>
    <w:p w14:paraId="5AA5B7C7" w14:textId="77777777" w:rsidR="007F0585" w:rsidRDefault="007F0585" w:rsidP="00EB76B4">
      <w:pPr>
        <w:spacing w:after="0"/>
        <w:rPr>
          <w:sz w:val="24"/>
          <w:szCs w:val="24"/>
        </w:rPr>
      </w:pPr>
    </w:p>
    <w:p w14:paraId="5F4EB29F" w14:textId="77777777" w:rsidR="007F0585" w:rsidRPr="00574C27" w:rsidRDefault="007F0585" w:rsidP="00EB76B4">
      <w:pPr>
        <w:spacing w:after="0"/>
        <w:rPr>
          <w:sz w:val="24"/>
          <w:szCs w:val="24"/>
        </w:rPr>
      </w:pPr>
    </w:p>
    <w:p w14:paraId="296AE2C7" w14:textId="3260FCE8" w:rsidR="00EB76B4" w:rsidRPr="003C1A47" w:rsidRDefault="00EB76B4" w:rsidP="00EB76B4">
      <w:pPr>
        <w:spacing w:after="0"/>
        <w:rPr>
          <w:b/>
          <w:bCs/>
          <w:sz w:val="24"/>
          <w:szCs w:val="24"/>
        </w:rPr>
      </w:pPr>
      <w:r w:rsidRPr="003C1A47">
        <w:rPr>
          <w:b/>
          <w:bCs/>
          <w:sz w:val="24"/>
          <w:szCs w:val="24"/>
        </w:rPr>
        <w:t xml:space="preserve">Baumit </w:t>
      </w:r>
      <w:proofErr w:type="spellStart"/>
      <w:r w:rsidRPr="003C1A47">
        <w:rPr>
          <w:b/>
          <w:bCs/>
          <w:sz w:val="24"/>
          <w:szCs w:val="24"/>
        </w:rPr>
        <w:t>VivaPark</w:t>
      </w:r>
      <w:proofErr w:type="spellEnd"/>
      <w:r w:rsidR="003C1A47">
        <w:rPr>
          <w:b/>
          <w:bCs/>
          <w:sz w:val="24"/>
          <w:szCs w:val="24"/>
        </w:rPr>
        <w:t xml:space="preserve">, </w:t>
      </w:r>
      <w:r w:rsidR="003C1A47" w:rsidRPr="003C1A47">
        <w:rPr>
          <w:b/>
          <w:bCs/>
          <w:sz w:val="24"/>
          <w:szCs w:val="24"/>
        </w:rPr>
        <w:t>2015</w:t>
      </w:r>
    </w:p>
    <w:p w14:paraId="048AAE3C" w14:textId="13C93B99" w:rsidR="00EB76B4" w:rsidRPr="007D0E4C" w:rsidRDefault="00EB76B4" w:rsidP="00EB76B4">
      <w:pPr>
        <w:spacing w:after="0"/>
        <w:rPr>
          <w:rFonts w:cstheme="minorHAnsi"/>
          <w:sz w:val="24"/>
          <w:szCs w:val="24"/>
        </w:rPr>
      </w:pPr>
      <w:r w:rsidRPr="003C1A47">
        <w:rPr>
          <w:rFonts w:cstheme="minorHAnsi"/>
          <w:sz w:val="24"/>
          <w:szCs w:val="24"/>
        </w:rPr>
        <w:t xml:space="preserve">Baumit </w:t>
      </w:r>
      <w:proofErr w:type="spellStart"/>
      <w:r w:rsidRPr="003C1A47">
        <w:rPr>
          <w:rFonts w:cstheme="minorHAnsi"/>
          <w:sz w:val="24"/>
          <w:szCs w:val="24"/>
        </w:rPr>
        <w:t>VivaPark</w:t>
      </w:r>
      <w:proofErr w:type="spellEnd"/>
      <w:r w:rsidRPr="007D0E4C">
        <w:rPr>
          <w:rFonts w:cstheme="minorHAnsi"/>
          <w:sz w:val="24"/>
          <w:szCs w:val="24"/>
        </w:rPr>
        <w:t xml:space="preserve"> je najväčším výskumným parkom na porovnávanie stavebných materiálov v Európe. Cieľom výskumu je </w:t>
      </w:r>
      <w:r w:rsidRPr="007D0E4C">
        <w:rPr>
          <w:rFonts w:cstheme="minorHAnsi"/>
          <w:color w:val="282724"/>
          <w:sz w:val="24"/>
          <w:szCs w:val="24"/>
          <w:shd w:val="clear" w:color="auto" w:fill="FFFFFF"/>
        </w:rPr>
        <w:t>vyhodnotiť vplyv rôznych stavebných materiálov na kvalitu bývania</w:t>
      </w:r>
      <w:r w:rsidRPr="007D0E4C">
        <w:rPr>
          <w:rFonts w:cstheme="minorHAnsi"/>
          <w:sz w:val="24"/>
          <w:szCs w:val="24"/>
        </w:rPr>
        <w:t xml:space="preserve"> a zdravie človeka. </w:t>
      </w:r>
      <w:r w:rsidR="00D87964">
        <w:rPr>
          <w:rFonts w:cstheme="minorHAnsi"/>
          <w:color w:val="282724"/>
          <w:sz w:val="24"/>
          <w:szCs w:val="24"/>
          <w:shd w:val="clear" w:color="auto" w:fill="FFFFFF"/>
        </w:rPr>
        <w:t>F</w:t>
      </w:r>
      <w:r w:rsidR="00BA644B">
        <w:rPr>
          <w:rFonts w:cstheme="minorHAnsi"/>
          <w:color w:val="282724"/>
          <w:sz w:val="24"/>
          <w:szCs w:val="24"/>
          <w:shd w:val="clear" w:color="auto" w:fill="FFFFFF"/>
        </w:rPr>
        <w:t xml:space="preserve">irma Baumit </w:t>
      </w:r>
      <w:r w:rsidR="00D87964">
        <w:rPr>
          <w:rFonts w:cstheme="minorHAnsi"/>
          <w:color w:val="282724"/>
          <w:sz w:val="24"/>
          <w:szCs w:val="24"/>
          <w:shd w:val="clear" w:color="auto" w:fill="FFFFFF"/>
        </w:rPr>
        <w:t>v</w:t>
      </w:r>
      <w:r w:rsidRPr="007D0E4C">
        <w:rPr>
          <w:rFonts w:cstheme="minorHAnsi"/>
          <w:color w:val="282724"/>
          <w:sz w:val="24"/>
          <w:szCs w:val="24"/>
          <w:shd w:val="clear" w:color="auto" w:fill="FFFFFF"/>
        </w:rPr>
        <w:t>ybudoval</w:t>
      </w:r>
      <w:r w:rsidR="00D87964">
        <w:rPr>
          <w:rFonts w:cstheme="minorHAnsi"/>
          <w:color w:val="282724"/>
          <w:sz w:val="24"/>
          <w:szCs w:val="24"/>
          <w:shd w:val="clear" w:color="auto" w:fill="FFFFFF"/>
        </w:rPr>
        <w:t>a v Rakúsku neďaleko materského závodu</w:t>
      </w:r>
      <w:r w:rsidRPr="007D0E4C">
        <w:rPr>
          <w:rFonts w:cstheme="minorHAnsi"/>
          <w:color w:val="282724"/>
          <w:sz w:val="24"/>
          <w:szCs w:val="24"/>
          <w:shd w:val="clear" w:color="auto" w:fill="FFFFFF"/>
        </w:rPr>
        <w:t xml:space="preserve"> 14 modelových domov</w:t>
      </w:r>
      <w:r>
        <w:rPr>
          <w:rFonts w:cstheme="minorHAnsi"/>
          <w:color w:val="282724"/>
          <w:sz w:val="24"/>
          <w:szCs w:val="24"/>
          <w:shd w:val="clear" w:color="auto" w:fill="FFFFFF"/>
        </w:rPr>
        <w:t xml:space="preserve"> s</w:t>
      </w:r>
      <w:r w:rsidRPr="007D0E4C">
        <w:rPr>
          <w:rFonts w:cstheme="minorHAnsi"/>
          <w:color w:val="282724"/>
          <w:sz w:val="24"/>
          <w:szCs w:val="24"/>
          <w:shd w:val="clear" w:color="auto" w:fill="FFFFFF"/>
        </w:rPr>
        <w:t> rôznou skladbou interiérových stien a fasád. Prostredníctvom zabudovaných senzorov prebieha zber dát, ich analýza, vyhodnocovanie nezávislými inštitúciami.</w:t>
      </w:r>
      <w:r w:rsidR="00427DAD">
        <w:rPr>
          <w:rFonts w:cstheme="minorHAnsi"/>
          <w:color w:val="282724"/>
          <w:sz w:val="24"/>
          <w:szCs w:val="24"/>
          <w:shd w:val="clear" w:color="auto" w:fill="FFFFFF"/>
        </w:rPr>
        <w:t xml:space="preserve"> Následne na to</w:t>
      </w:r>
      <w:r w:rsidR="00772F78">
        <w:rPr>
          <w:rFonts w:cstheme="minorHAnsi"/>
          <w:color w:val="282724"/>
          <w:sz w:val="24"/>
          <w:szCs w:val="24"/>
          <w:shd w:val="clear" w:color="auto" w:fill="FFFFFF"/>
        </w:rPr>
        <w:t xml:space="preserve"> prináša firma Baumit nové výrobky</w:t>
      </w:r>
      <w:r w:rsidR="00EF5037">
        <w:rPr>
          <w:rFonts w:cstheme="minorHAnsi"/>
          <w:color w:val="282724"/>
          <w:sz w:val="24"/>
          <w:szCs w:val="24"/>
          <w:shd w:val="clear" w:color="auto" w:fill="FFFFFF"/>
        </w:rPr>
        <w:t>, ktoré reflektujú výsledky týchto meraní.</w:t>
      </w:r>
    </w:p>
    <w:p w14:paraId="574AE147" w14:textId="77777777" w:rsidR="00EB76B4" w:rsidRDefault="00EB76B4" w:rsidP="00EB76B4">
      <w:pPr>
        <w:spacing w:after="0"/>
        <w:rPr>
          <w:sz w:val="24"/>
          <w:szCs w:val="24"/>
        </w:rPr>
      </w:pPr>
    </w:p>
    <w:p w14:paraId="219BB995" w14:textId="1FEB1555" w:rsidR="00EB76B4" w:rsidRPr="003C1A47" w:rsidRDefault="00EB76B4" w:rsidP="00EB76B4">
      <w:pPr>
        <w:spacing w:after="0"/>
        <w:rPr>
          <w:b/>
          <w:bCs/>
          <w:sz w:val="24"/>
          <w:szCs w:val="24"/>
        </w:rPr>
      </w:pPr>
      <w:r w:rsidRPr="003C1A47">
        <w:rPr>
          <w:rFonts w:cstheme="minorHAnsi"/>
          <w:b/>
          <w:bCs/>
          <w:sz w:val="24"/>
          <w:szCs w:val="24"/>
        </w:rPr>
        <w:t>Zdravé bývanie</w:t>
      </w:r>
      <w:r w:rsidR="003C1A47">
        <w:rPr>
          <w:rFonts w:cstheme="minorHAnsi"/>
          <w:b/>
          <w:bCs/>
          <w:sz w:val="24"/>
          <w:szCs w:val="24"/>
        </w:rPr>
        <w:t xml:space="preserve">, </w:t>
      </w:r>
      <w:r w:rsidR="003C1A47" w:rsidRPr="003C1A47">
        <w:rPr>
          <w:b/>
          <w:bCs/>
          <w:sz w:val="24"/>
          <w:szCs w:val="24"/>
        </w:rPr>
        <w:t>2018</w:t>
      </w:r>
    </w:p>
    <w:p w14:paraId="6E2B5FD2" w14:textId="77777777" w:rsidR="00EB76B4" w:rsidRPr="007D0E4C" w:rsidRDefault="00EB76B4" w:rsidP="00EB76B4">
      <w:pPr>
        <w:spacing w:after="0"/>
        <w:rPr>
          <w:rFonts w:cstheme="minorHAnsi"/>
          <w:sz w:val="24"/>
          <w:szCs w:val="24"/>
        </w:rPr>
      </w:pPr>
      <w:r w:rsidRPr="007D0E4C">
        <w:rPr>
          <w:rFonts w:cstheme="minorHAnsi"/>
          <w:color w:val="282724"/>
          <w:sz w:val="24"/>
          <w:szCs w:val="24"/>
          <w:shd w:val="clear" w:color="auto" w:fill="FFFFFF"/>
        </w:rPr>
        <w:t xml:space="preserve">S pokračujúcim výskumom a vývojom sa v </w:t>
      </w:r>
      <w:proofErr w:type="spellStart"/>
      <w:r w:rsidRPr="007D0E4C">
        <w:rPr>
          <w:rFonts w:cstheme="minorHAnsi"/>
          <w:color w:val="282724"/>
          <w:sz w:val="24"/>
          <w:szCs w:val="24"/>
          <w:shd w:val="clear" w:color="auto" w:fill="FFFFFF"/>
        </w:rPr>
        <w:t>Baumite</w:t>
      </w:r>
      <w:proofErr w:type="spellEnd"/>
      <w:r w:rsidRPr="007D0E4C">
        <w:rPr>
          <w:rFonts w:cstheme="minorHAnsi"/>
          <w:color w:val="282724"/>
          <w:sz w:val="24"/>
          <w:szCs w:val="24"/>
          <w:shd w:val="clear" w:color="auto" w:fill="FFFFFF"/>
        </w:rPr>
        <w:t xml:space="preserve"> začíname čoraz viac zamýšľať nad</w:t>
      </w:r>
      <w:r>
        <w:rPr>
          <w:rFonts w:cstheme="minorHAnsi"/>
          <w:color w:val="282724"/>
          <w:sz w:val="24"/>
          <w:szCs w:val="24"/>
          <w:shd w:val="clear" w:color="auto" w:fill="FFFFFF"/>
        </w:rPr>
        <w:t xml:space="preserve"> </w:t>
      </w:r>
      <w:r w:rsidRPr="007D0E4C">
        <w:rPr>
          <w:rFonts w:cstheme="minorHAnsi"/>
          <w:color w:val="282724"/>
          <w:sz w:val="24"/>
          <w:szCs w:val="24"/>
          <w:shd w:val="clear" w:color="auto" w:fill="FFFFFF"/>
        </w:rPr>
        <w:t xml:space="preserve">zdravými stavebnými materiálmi pre interiér, ktoré sa postarajú o najlepšiu vnútornú klímu. </w:t>
      </w:r>
      <w:r>
        <w:rPr>
          <w:rFonts w:cstheme="minorHAnsi"/>
          <w:color w:val="282724"/>
          <w:sz w:val="24"/>
          <w:szCs w:val="24"/>
          <w:shd w:val="clear" w:color="auto" w:fill="FFFFFF"/>
        </w:rPr>
        <w:t xml:space="preserve">Na trh prinášame nový produktový rad </w:t>
      </w:r>
      <w:r w:rsidRPr="003C1A47">
        <w:rPr>
          <w:rFonts w:cstheme="minorHAnsi"/>
          <w:color w:val="282724"/>
          <w:sz w:val="24"/>
          <w:szCs w:val="24"/>
          <w:shd w:val="clear" w:color="auto" w:fill="FFFFFF"/>
        </w:rPr>
        <w:t>Baumit Klima</w:t>
      </w:r>
      <w:r>
        <w:rPr>
          <w:rFonts w:cstheme="minorHAnsi"/>
          <w:color w:val="282724"/>
          <w:sz w:val="24"/>
          <w:szCs w:val="24"/>
          <w:shd w:val="clear" w:color="auto" w:fill="FFFFFF"/>
        </w:rPr>
        <w:t xml:space="preserve"> pre zdravé bývanie. </w:t>
      </w:r>
    </w:p>
    <w:p w14:paraId="1107DB33" w14:textId="77777777" w:rsidR="00EB76B4" w:rsidRDefault="00EB76B4" w:rsidP="00EB76B4">
      <w:pPr>
        <w:spacing w:after="0"/>
        <w:rPr>
          <w:sz w:val="24"/>
          <w:szCs w:val="24"/>
        </w:rPr>
      </w:pPr>
    </w:p>
    <w:p w14:paraId="0A3AC1EE" w14:textId="1A1285CB" w:rsidR="00EB76B4" w:rsidRPr="003C1A47" w:rsidRDefault="00EB76B4" w:rsidP="00EB76B4">
      <w:pPr>
        <w:spacing w:after="0"/>
        <w:rPr>
          <w:b/>
          <w:bCs/>
          <w:sz w:val="24"/>
          <w:szCs w:val="24"/>
        </w:rPr>
      </w:pPr>
      <w:proofErr w:type="spellStart"/>
      <w:r w:rsidRPr="003C1A47">
        <w:rPr>
          <w:rFonts w:ascii="Calibri" w:hAnsi="Calibri" w:cs="Calibri"/>
          <w:b/>
          <w:bCs/>
          <w:sz w:val="24"/>
          <w:szCs w:val="24"/>
        </w:rPr>
        <w:t>IonitColor</w:t>
      </w:r>
      <w:proofErr w:type="spellEnd"/>
      <w:r w:rsidR="003C1A47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3C1A47" w:rsidRPr="003C1A47">
        <w:rPr>
          <w:b/>
          <w:bCs/>
          <w:sz w:val="24"/>
          <w:szCs w:val="24"/>
        </w:rPr>
        <w:t>2020</w:t>
      </w:r>
    </w:p>
    <w:p w14:paraId="0B2E8DD2" w14:textId="77777777" w:rsidR="00EB76B4" w:rsidRPr="006C5114" w:rsidRDefault="00EB76B4" w:rsidP="00EB76B4">
      <w:pPr>
        <w:spacing w:after="0"/>
        <w:rPr>
          <w:rFonts w:ascii="Calibri" w:hAnsi="Calibri" w:cs="Calibri"/>
          <w:sz w:val="24"/>
          <w:szCs w:val="24"/>
        </w:rPr>
      </w:pPr>
      <w:r w:rsidRPr="006C5114">
        <w:rPr>
          <w:rFonts w:ascii="Calibri" w:hAnsi="Calibri" w:cs="Calibri"/>
          <w:color w:val="282724"/>
          <w:sz w:val="24"/>
          <w:szCs w:val="24"/>
          <w:shd w:val="clear" w:color="auto" w:fill="FFFFFF"/>
        </w:rPr>
        <w:t>Čistý vzduch má len jednu farbu. Na trh pri</w:t>
      </w:r>
      <w:r>
        <w:rPr>
          <w:rFonts w:ascii="Calibri" w:hAnsi="Calibri" w:cs="Calibri"/>
          <w:color w:val="282724"/>
          <w:sz w:val="24"/>
          <w:szCs w:val="24"/>
          <w:shd w:val="clear" w:color="auto" w:fill="FFFFFF"/>
        </w:rPr>
        <w:t>nášame</w:t>
      </w:r>
      <w:r w:rsidRPr="006C5114">
        <w:rPr>
          <w:rFonts w:ascii="Calibri" w:hAnsi="Calibri" w:cs="Calibri"/>
          <w:color w:val="282724"/>
          <w:sz w:val="24"/>
          <w:szCs w:val="24"/>
          <w:shd w:val="clear" w:color="auto" w:fill="FFFFFF"/>
        </w:rPr>
        <w:t xml:space="preserve"> interiérov</w:t>
      </w:r>
      <w:r>
        <w:rPr>
          <w:rFonts w:ascii="Calibri" w:hAnsi="Calibri" w:cs="Calibri"/>
          <w:color w:val="282724"/>
          <w:sz w:val="24"/>
          <w:szCs w:val="24"/>
          <w:shd w:val="clear" w:color="auto" w:fill="FFFFFF"/>
        </w:rPr>
        <w:t>ú</w:t>
      </w:r>
      <w:r w:rsidRPr="006C5114">
        <w:rPr>
          <w:rFonts w:ascii="Calibri" w:hAnsi="Calibri" w:cs="Calibri"/>
          <w:color w:val="282724"/>
          <w:sz w:val="24"/>
          <w:szCs w:val="24"/>
          <w:shd w:val="clear" w:color="auto" w:fill="FFFFFF"/>
        </w:rPr>
        <w:t xml:space="preserve"> farb</w:t>
      </w:r>
      <w:r>
        <w:rPr>
          <w:rFonts w:ascii="Calibri" w:hAnsi="Calibri" w:cs="Calibri"/>
          <w:color w:val="282724"/>
          <w:sz w:val="24"/>
          <w:szCs w:val="24"/>
          <w:shd w:val="clear" w:color="auto" w:fill="FFFFFF"/>
        </w:rPr>
        <w:t>u</w:t>
      </w:r>
      <w:r w:rsidRPr="006C5114">
        <w:rPr>
          <w:rFonts w:ascii="Calibri" w:hAnsi="Calibri" w:cs="Calibri"/>
          <w:color w:val="282724"/>
          <w:sz w:val="24"/>
          <w:szCs w:val="24"/>
          <w:shd w:val="clear" w:color="auto" w:fill="FFFFFF"/>
        </w:rPr>
        <w:t xml:space="preserve"> budúcnosti</w:t>
      </w:r>
      <w:r>
        <w:rPr>
          <w:rFonts w:ascii="Calibri" w:hAnsi="Calibri" w:cs="Calibri"/>
          <w:color w:val="282724"/>
          <w:sz w:val="24"/>
          <w:szCs w:val="24"/>
          <w:shd w:val="clear" w:color="auto" w:fill="FFFFFF"/>
        </w:rPr>
        <w:t xml:space="preserve"> -</w:t>
      </w:r>
      <w:r w:rsidRPr="006C5114">
        <w:rPr>
          <w:rFonts w:ascii="Calibri" w:hAnsi="Calibri" w:cs="Calibri"/>
          <w:color w:val="282724"/>
          <w:sz w:val="24"/>
          <w:szCs w:val="24"/>
          <w:shd w:val="clear" w:color="auto" w:fill="FFFFFF"/>
        </w:rPr>
        <w:t xml:space="preserve"> </w:t>
      </w:r>
      <w:r w:rsidRPr="003C1A47">
        <w:rPr>
          <w:rFonts w:ascii="Calibri" w:hAnsi="Calibri" w:cs="Calibri"/>
          <w:color w:val="282724"/>
          <w:sz w:val="24"/>
          <w:szCs w:val="24"/>
          <w:shd w:val="clear" w:color="auto" w:fill="FFFFFF"/>
        </w:rPr>
        <w:t xml:space="preserve">Baumit </w:t>
      </w:r>
      <w:proofErr w:type="spellStart"/>
      <w:r w:rsidRPr="003C1A47">
        <w:rPr>
          <w:rFonts w:ascii="Calibri" w:hAnsi="Calibri" w:cs="Calibri"/>
          <w:color w:val="282724"/>
          <w:sz w:val="24"/>
          <w:szCs w:val="24"/>
          <w:shd w:val="clear" w:color="auto" w:fill="FFFFFF"/>
        </w:rPr>
        <w:t>Ionit</w:t>
      </w:r>
      <w:proofErr w:type="spellEnd"/>
      <w:r w:rsidRPr="003C1A47">
        <w:rPr>
          <w:rFonts w:ascii="Calibri" w:hAnsi="Calibri" w:cs="Calibri"/>
          <w:color w:val="282724"/>
          <w:sz w:val="24"/>
          <w:szCs w:val="24"/>
          <w:shd w:val="clear" w:color="auto" w:fill="FFFFFF"/>
        </w:rPr>
        <w:t xml:space="preserve"> </w:t>
      </w:r>
      <w:proofErr w:type="spellStart"/>
      <w:r w:rsidRPr="003C1A47">
        <w:rPr>
          <w:rFonts w:ascii="Calibri" w:hAnsi="Calibri" w:cs="Calibri"/>
          <w:color w:val="282724"/>
          <w:sz w:val="24"/>
          <w:szCs w:val="24"/>
          <w:shd w:val="clear" w:color="auto" w:fill="FFFFFF"/>
        </w:rPr>
        <w:t>Color</w:t>
      </w:r>
      <w:proofErr w:type="spellEnd"/>
      <w:r w:rsidRPr="003C1A47">
        <w:rPr>
          <w:rFonts w:ascii="Calibri" w:hAnsi="Calibri" w:cs="Calibri"/>
          <w:color w:val="282724"/>
          <w:sz w:val="24"/>
          <w:szCs w:val="24"/>
          <w:shd w:val="clear" w:color="auto" w:fill="FFFFFF"/>
        </w:rPr>
        <w:t>.</w:t>
      </w:r>
      <w:r w:rsidRPr="006C5114">
        <w:rPr>
          <w:rFonts w:ascii="Calibri" w:hAnsi="Calibri" w:cs="Calibri"/>
          <w:color w:val="282724"/>
          <w:sz w:val="24"/>
          <w:szCs w:val="24"/>
          <w:shd w:val="clear" w:color="auto" w:fill="FFFFFF"/>
        </w:rPr>
        <w:t xml:space="preserve"> Farb</w:t>
      </w:r>
      <w:r>
        <w:rPr>
          <w:rFonts w:ascii="Calibri" w:hAnsi="Calibri" w:cs="Calibri"/>
          <w:color w:val="282724"/>
          <w:sz w:val="24"/>
          <w:szCs w:val="24"/>
          <w:shd w:val="clear" w:color="auto" w:fill="FFFFFF"/>
        </w:rPr>
        <w:t>u</w:t>
      </w:r>
      <w:r w:rsidRPr="006C5114">
        <w:rPr>
          <w:rFonts w:ascii="Calibri" w:hAnsi="Calibri" w:cs="Calibri"/>
          <w:color w:val="282724"/>
          <w:sz w:val="24"/>
          <w:szCs w:val="24"/>
          <w:shd w:val="clear" w:color="auto" w:fill="FFFFFF"/>
        </w:rPr>
        <w:t>, ktorá generuje zdraviu prospešné ióny podobné tým, aké nájdeme v prírode pri vodopádoch či v lese.</w:t>
      </w:r>
    </w:p>
    <w:p w14:paraId="14037A46" w14:textId="77777777" w:rsidR="00EB76B4" w:rsidRDefault="00EB76B4" w:rsidP="00EB76B4">
      <w:pPr>
        <w:spacing w:after="0"/>
        <w:rPr>
          <w:sz w:val="24"/>
          <w:szCs w:val="24"/>
        </w:rPr>
      </w:pPr>
    </w:p>
    <w:p w14:paraId="31101563" w14:textId="27D3673E" w:rsidR="00EB76B4" w:rsidRPr="003C1A47" w:rsidRDefault="00EB76B4" w:rsidP="00EB76B4">
      <w:pPr>
        <w:spacing w:after="0"/>
        <w:rPr>
          <w:b/>
          <w:bCs/>
          <w:sz w:val="24"/>
          <w:szCs w:val="24"/>
        </w:rPr>
      </w:pPr>
      <w:proofErr w:type="spellStart"/>
      <w:r w:rsidRPr="003C1A47">
        <w:rPr>
          <w:rFonts w:cstheme="minorHAnsi"/>
          <w:b/>
          <w:bCs/>
          <w:sz w:val="24"/>
          <w:szCs w:val="24"/>
        </w:rPr>
        <w:t>All</w:t>
      </w:r>
      <w:proofErr w:type="spellEnd"/>
      <w:r w:rsidRPr="003C1A47">
        <w:rPr>
          <w:rFonts w:cstheme="minorHAnsi"/>
          <w:b/>
          <w:bCs/>
          <w:sz w:val="24"/>
          <w:szCs w:val="24"/>
        </w:rPr>
        <w:t xml:space="preserve"> In </w:t>
      </w:r>
      <w:proofErr w:type="spellStart"/>
      <w:r w:rsidRPr="003C1A47">
        <w:rPr>
          <w:rFonts w:cstheme="minorHAnsi"/>
          <w:b/>
          <w:bCs/>
          <w:sz w:val="24"/>
          <w:szCs w:val="24"/>
        </w:rPr>
        <w:t>Beton</w:t>
      </w:r>
      <w:proofErr w:type="spellEnd"/>
      <w:r w:rsidR="003C1A47">
        <w:rPr>
          <w:rFonts w:cstheme="minorHAnsi"/>
          <w:b/>
          <w:bCs/>
          <w:sz w:val="24"/>
          <w:szCs w:val="24"/>
        </w:rPr>
        <w:t xml:space="preserve">, </w:t>
      </w:r>
      <w:r w:rsidR="003C1A47" w:rsidRPr="003C1A47">
        <w:rPr>
          <w:b/>
          <w:bCs/>
          <w:sz w:val="24"/>
          <w:szCs w:val="24"/>
        </w:rPr>
        <w:t>2022</w:t>
      </w:r>
    </w:p>
    <w:p w14:paraId="51113D9F" w14:textId="3D9EB22F" w:rsidR="00EB76B4" w:rsidRPr="006C5114" w:rsidRDefault="00EB76B4" w:rsidP="00EB76B4">
      <w:pPr>
        <w:spacing w:after="0"/>
        <w:rPr>
          <w:rFonts w:cstheme="minorHAnsi"/>
          <w:sz w:val="24"/>
          <w:szCs w:val="24"/>
        </w:rPr>
      </w:pPr>
      <w:r w:rsidRPr="006C5114">
        <w:rPr>
          <w:rFonts w:cstheme="minorHAnsi"/>
          <w:color w:val="282724"/>
          <w:sz w:val="24"/>
          <w:szCs w:val="24"/>
          <w:shd w:val="clear" w:color="auto" w:fill="FFFFFF"/>
        </w:rPr>
        <w:t xml:space="preserve">Udržateľnosť nie je len trend, ale aj naša povinnosť. </w:t>
      </w:r>
      <w:r>
        <w:rPr>
          <w:rFonts w:cstheme="minorHAnsi"/>
          <w:color w:val="282724"/>
          <w:sz w:val="24"/>
          <w:szCs w:val="24"/>
          <w:shd w:val="clear" w:color="auto" w:fill="FFFFFF"/>
        </w:rPr>
        <w:t xml:space="preserve">Priniesli sme na trh ako prví inovatívny </w:t>
      </w:r>
      <w:r w:rsidRPr="006C5114">
        <w:rPr>
          <w:rFonts w:cstheme="minorHAnsi"/>
          <w:color w:val="282724"/>
          <w:sz w:val="24"/>
          <w:szCs w:val="24"/>
          <w:shd w:val="clear" w:color="auto" w:fill="FFFFFF"/>
        </w:rPr>
        <w:t>Baumit ALL IN Betón v jedinečnom samo</w:t>
      </w:r>
      <w:r w:rsidR="00E74160">
        <w:rPr>
          <w:rFonts w:cstheme="minorHAnsi"/>
          <w:color w:val="282724"/>
          <w:sz w:val="24"/>
          <w:szCs w:val="24"/>
          <w:shd w:val="clear" w:color="auto" w:fill="FFFFFF"/>
        </w:rPr>
        <w:t>-</w:t>
      </w:r>
      <w:r w:rsidRPr="006C5114">
        <w:rPr>
          <w:rFonts w:cstheme="minorHAnsi"/>
          <w:color w:val="282724"/>
          <w:sz w:val="24"/>
          <w:szCs w:val="24"/>
          <w:shd w:val="clear" w:color="auto" w:fill="FFFFFF"/>
        </w:rPr>
        <w:t>rozpustnom obale. Betónovanie tak dostáva úplne nový rozmer – menej prachu,</w:t>
      </w:r>
      <w:r w:rsidR="00D54C59">
        <w:rPr>
          <w:rFonts w:cstheme="minorHAnsi"/>
          <w:color w:val="282724"/>
          <w:sz w:val="24"/>
          <w:szCs w:val="24"/>
          <w:shd w:val="clear" w:color="auto" w:fill="FFFFFF"/>
        </w:rPr>
        <w:t xml:space="preserve"> </w:t>
      </w:r>
      <w:r w:rsidRPr="006C5114">
        <w:rPr>
          <w:rFonts w:cstheme="minorHAnsi"/>
          <w:color w:val="282724"/>
          <w:sz w:val="24"/>
          <w:szCs w:val="24"/>
          <w:shd w:val="clear" w:color="auto" w:fill="FFFFFF"/>
        </w:rPr>
        <w:t>rýchle spracovanie</w:t>
      </w:r>
      <w:r w:rsidR="00D54C59">
        <w:rPr>
          <w:rFonts w:cstheme="minorHAnsi"/>
          <w:color w:val="282724"/>
          <w:sz w:val="24"/>
          <w:szCs w:val="24"/>
          <w:shd w:val="clear" w:color="auto" w:fill="FFFFFF"/>
        </w:rPr>
        <w:t xml:space="preserve"> a hlavne žiaden odpad vo forme vreca.</w:t>
      </w:r>
    </w:p>
    <w:p w14:paraId="5563FC8D" w14:textId="77777777" w:rsidR="00EB76B4" w:rsidRDefault="00EB76B4">
      <w:pPr>
        <w:rPr>
          <w:b/>
          <w:bCs/>
          <w:sz w:val="28"/>
          <w:szCs w:val="28"/>
        </w:rPr>
      </w:pPr>
    </w:p>
    <w:p w14:paraId="35511EAD" w14:textId="00338A6C" w:rsidR="002A63B3" w:rsidRPr="003C1A47" w:rsidRDefault="002A63B3">
      <w:pPr>
        <w:rPr>
          <w:b/>
          <w:bCs/>
          <w:sz w:val="28"/>
          <w:szCs w:val="28"/>
          <w:u w:val="single"/>
        </w:rPr>
      </w:pPr>
      <w:r w:rsidRPr="003C1A47">
        <w:rPr>
          <w:b/>
          <w:bCs/>
          <w:sz w:val="28"/>
          <w:szCs w:val="28"/>
          <w:u w:val="single"/>
        </w:rPr>
        <w:t>Investície</w:t>
      </w:r>
    </w:p>
    <w:p w14:paraId="6A52CECF" w14:textId="49C90347" w:rsidR="00E01F5F" w:rsidRPr="00BD7D9E" w:rsidRDefault="00413BC1" w:rsidP="00BD7D9E">
      <w:pPr>
        <w:rPr>
          <w:rFonts w:eastAsia="MS PGothic"/>
          <w:sz w:val="24"/>
          <w:szCs w:val="24"/>
        </w:rPr>
      </w:pPr>
      <w:r w:rsidRPr="00BD7D9E">
        <w:rPr>
          <w:rFonts w:eastAsia="MS PGothic"/>
          <w:sz w:val="24"/>
          <w:szCs w:val="24"/>
        </w:rPr>
        <w:t xml:space="preserve">Spoločnosť Baumit Slovensko má 2 výrobné závody na výrobu suchých omietkových zmesí (SOZ) – v Rohožníku a Lietavskej Lúčke. </w:t>
      </w:r>
    </w:p>
    <w:p w14:paraId="24AF0C55" w14:textId="3FE5B4B8" w:rsidR="00413BC1" w:rsidRPr="00BD7D9E" w:rsidRDefault="00413BC1" w:rsidP="00BD7D9E">
      <w:pPr>
        <w:spacing w:after="0"/>
        <w:rPr>
          <w:rFonts w:eastAsia="MS PGothic"/>
          <w:sz w:val="24"/>
          <w:szCs w:val="24"/>
          <w:u w:val="single"/>
        </w:rPr>
      </w:pPr>
      <w:r w:rsidRPr="00BD7D9E">
        <w:rPr>
          <w:rFonts w:eastAsia="MS PGothic"/>
          <w:sz w:val="24"/>
          <w:szCs w:val="24"/>
          <w:u w:val="single"/>
        </w:rPr>
        <w:t>Výrobný závod Rohožník</w:t>
      </w:r>
    </w:p>
    <w:p w14:paraId="121438CB" w14:textId="77777777" w:rsidR="00482E5E" w:rsidRDefault="00413BC1" w:rsidP="00BD7D9E">
      <w:pPr>
        <w:spacing w:after="0"/>
        <w:rPr>
          <w:sz w:val="24"/>
          <w:szCs w:val="24"/>
        </w:rPr>
      </w:pPr>
      <w:r w:rsidRPr="00BD7D9E">
        <w:rPr>
          <w:sz w:val="24"/>
          <w:szCs w:val="24"/>
        </w:rPr>
        <w:t xml:space="preserve">Výrobný závod sa nachádza v blízkosti obce Rohožník v areáli spoločnosti </w:t>
      </w:r>
      <w:proofErr w:type="spellStart"/>
      <w:r w:rsidRPr="00BD7D9E">
        <w:rPr>
          <w:sz w:val="24"/>
          <w:szCs w:val="24"/>
        </w:rPr>
        <w:t>Danucem</w:t>
      </w:r>
      <w:proofErr w:type="spellEnd"/>
      <w:r w:rsidRPr="00BD7D9E">
        <w:rPr>
          <w:sz w:val="24"/>
          <w:szCs w:val="24"/>
        </w:rPr>
        <w:t xml:space="preserve">. </w:t>
      </w:r>
      <w:r w:rsidRPr="00413BC1">
        <w:rPr>
          <w:rFonts w:eastAsia="MS PGothic"/>
          <w:sz w:val="24"/>
          <w:szCs w:val="24"/>
        </w:rPr>
        <w:t>P</w:t>
      </w:r>
      <w:r w:rsidRPr="00BD7D9E">
        <w:rPr>
          <w:rFonts w:eastAsia="MS PGothic"/>
          <w:sz w:val="24"/>
          <w:szCs w:val="24"/>
        </w:rPr>
        <w:t xml:space="preserve">racuje v ňom </w:t>
      </w:r>
      <w:r w:rsidR="00323FB3">
        <w:rPr>
          <w:rFonts w:eastAsia="MS PGothic"/>
          <w:sz w:val="24"/>
          <w:szCs w:val="24"/>
        </w:rPr>
        <w:t>takmer 40</w:t>
      </w:r>
      <w:r w:rsidRPr="00BD7D9E">
        <w:rPr>
          <w:rFonts w:eastAsia="MS PGothic"/>
          <w:sz w:val="24"/>
          <w:szCs w:val="24"/>
        </w:rPr>
        <w:t xml:space="preserve"> </w:t>
      </w:r>
      <w:r w:rsidRPr="00413BC1">
        <w:rPr>
          <w:rFonts w:eastAsia="MS PGothic"/>
          <w:sz w:val="24"/>
          <w:szCs w:val="24"/>
        </w:rPr>
        <w:t>pracovníkov</w:t>
      </w:r>
      <w:r w:rsidRPr="00BD7D9E">
        <w:rPr>
          <w:rFonts w:eastAsia="MS PGothic"/>
          <w:sz w:val="24"/>
          <w:szCs w:val="24"/>
        </w:rPr>
        <w:t xml:space="preserve"> a celková kapacit</w:t>
      </w:r>
      <w:r w:rsidR="00323FB3">
        <w:rPr>
          <w:rFonts w:eastAsia="MS PGothic"/>
          <w:sz w:val="24"/>
          <w:szCs w:val="24"/>
        </w:rPr>
        <w:t>a</w:t>
      </w:r>
      <w:r w:rsidRPr="00BD7D9E">
        <w:rPr>
          <w:rFonts w:eastAsia="MS PGothic"/>
          <w:sz w:val="24"/>
          <w:szCs w:val="24"/>
        </w:rPr>
        <w:t xml:space="preserve"> závodu je</w:t>
      </w:r>
      <w:r w:rsidRPr="00413BC1">
        <w:rPr>
          <w:rFonts w:eastAsia="MS PGothic"/>
          <w:sz w:val="24"/>
          <w:szCs w:val="24"/>
        </w:rPr>
        <w:t xml:space="preserve"> 300 000 to</w:t>
      </w:r>
      <w:r w:rsidRPr="00BD7D9E">
        <w:rPr>
          <w:rFonts w:eastAsia="MS PGothic"/>
          <w:sz w:val="24"/>
          <w:szCs w:val="24"/>
        </w:rPr>
        <w:t>n SOZ</w:t>
      </w:r>
      <w:r w:rsidRPr="00413BC1">
        <w:rPr>
          <w:rFonts w:eastAsia="MS PGothic"/>
          <w:sz w:val="24"/>
          <w:szCs w:val="24"/>
        </w:rPr>
        <w:t>/</w:t>
      </w:r>
      <w:r w:rsidRPr="00BD7D9E">
        <w:rPr>
          <w:rFonts w:eastAsia="MS PGothic"/>
          <w:sz w:val="24"/>
          <w:szCs w:val="24"/>
        </w:rPr>
        <w:t>r</w:t>
      </w:r>
      <w:r w:rsidRPr="00413BC1">
        <w:rPr>
          <w:rFonts w:eastAsia="MS PGothic"/>
          <w:sz w:val="24"/>
          <w:szCs w:val="24"/>
        </w:rPr>
        <w:t>ok</w:t>
      </w:r>
      <w:r w:rsidRPr="00BD7D9E">
        <w:rPr>
          <w:rFonts w:eastAsia="MS PGothic"/>
          <w:sz w:val="24"/>
          <w:szCs w:val="24"/>
        </w:rPr>
        <w:t xml:space="preserve">. Medzi najväčšie investície vo výrobnom závode Rohožník patria: </w:t>
      </w:r>
      <w:r w:rsidR="00094C77">
        <w:rPr>
          <w:rFonts w:eastAsia="MS PGothic"/>
          <w:sz w:val="24"/>
          <w:szCs w:val="24"/>
        </w:rPr>
        <w:t>do</w:t>
      </w:r>
      <w:r w:rsidRPr="00BD7D9E">
        <w:rPr>
          <w:rFonts w:eastAsia="MS PGothic"/>
          <w:sz w:val="24"/>
          <w:szCs w:val="24"/>
        </w:rPr>
        <w:t>budovanie linky na výrobu sadrových omietok</w:t>
      </w:r>
      <w:r w:rsidR="00E01F5F" w:rsidRPr="00BD7D9E">
        <w:rPr>
          <w:rFonts w:eastAsia="MS PGothic"/>
          <w:sz w:val="24"/>
          <w:szCs w:val="24"/>
        </w:rPr>
        <w:t xml:space="preserve"> s kapacitou výroby 50 tis. to/rok</w:t>
      </w:r>
      <w:r w:rsidRPr="00BD7D9E">
        <w:rPr>
          <w:rFonts w:eastAsia="MS PGothic"/>
          <w:sz w:val="24"/>
          <w:szCs w:val="24"/>
        </w:rPr>
        <w:t xml:space="preserve"> (201</w:t>
      </w:r>
      <w:r w:rsidR="00400B54">
        <w:rPr>
          <w:rFonts w:eastAsia="MS PGothic"/>
          <w:sz w:val="24"/>
          <w:szCs w:val="24"/>
        </w:rPr>
        <w:t>7</w:t>
      </w:r>
      <w:r w:rsidRPr="00BD7D9E">
        <w:rPr>
          <w:rFonts w:eastAsia="MS PGothic"/>
          <w:sz w:val="24"/>
          <w:szCs w:val="24"/>
        </w:rPr>
        <w:t>), v</w:t>
      </w:r>
      <w:r w:rsidRPr="00BD7D9E">
        <w:rPr>
          <w:sz w:val="24"/>
          <w:szCs w:val="24"/>
        </w:rPr>
        <w:t xml:space="preserve">ýmena </w:t>
      </w:r>
      <w:r w:rsidRPr="001549D7">
        <w:rPr>
          <w:b/>
          <w:bCs/>
          <w:sz w:val="24"/>
          <w:szCs w:val="24"/>
        </w:rPr>
        <w:t>baliaceho</w:t>
      </w:r>
      <w:r w:rsidR="00745149">
        <w:rPr>
          <w:b/>
          <w:bCs/>
          <w:sz w:val="24"/>
          <w:szCs w:val="24"/>
        </w:rPr>
        <w:t xml:space="preserve"> a </w:t>
      </w:r>
      <w:proofErr w:type="spellStart"/>
      <w:r w:rsidR="00745149">
        <w:rPr>
          <w:b/>
          <w:bCs/>
          <w:sz w:val="24"/>
          <w:szCs w:val="24"/>
        </w:rPr>
        <w:t>paletovacieho</w:t>
      </w:r>
      <w:proofErr w:type="spellEnd"/>
      <w:r w:rsidRPr="001549D7">
        <w:rPr>
          <w:b/>
          <w:bCs/>
          <w:sz w:val="24"/>
          <w:szCs w:val="24"/>
        </w:rPr>
        <w:t xml:space="preserve"> zariadenia</w:t>
      </w:r>
      <w:r w:rsidRPr="00BD7D9E">
        <w:rPr>
          <w:sz w:val="24"/>
          <w:szCs w:val="24"/>
        </w:rPr>
        <w:t xml:space="preserve"> </w:t>
      </w:r>
      <w:r w:rsidR="0051161E">
        <w:rPr>
          <w:sz w:val="24"/>
          <w:szCs w:val="24"/>
        </w:rPr>
        <w:t>od firmy</w:t>
      </w:r>
      <w:r w:rsidRPr="00BD7D9E">
        <w:rPr>
          <w:sz w:val="24"/>
          <w:szCs w:val="24"/>
        </w:rPr>
        <w:t xml:space="preserve"> </w:t>
      </w:r>
      <w:proofErr w:type="spellStart"/>
      <w:r w:rsidRPr="00BD7D9E">
        <w:rPr>
          <w:sz w:val="24"/>
          <w:szCs w:val="24"/>
        </w:rPr>
        <w:t>Beumer</w:t>
      </w:r>
      <w:proofErr w:type="spellEnd"/>
      <w:r w:rsidR="00CB0350">
        <w:rPr>
          <w:sz w:val="24"/>
          <w:szCs w:val="24"/>
        </w:rPr>
        <w:t xml:space="preserve">. </w:t>
      </w:r>
      <w:r w:rsidR="00BD7D9E" w:rsidRPr="00BD7D9E">
        <w:rPr>
          <w:sz w:val="24"/>
          <w:szCs w:val="24"/>
        </w:rPr>
        <w:t xml:space="preserve">V rokoch 2024 – 2026 plánuje spoločnosť Baumit v závode Rohožník investovať do </w:t>
      </w:r>
    </w:p>
    <w:p w14:paraId="4A09FAED" w14:textId="77777777" w:rsidR="00482E5E" w:rsidRDefault="00482E5E" w:rsidP="00BD7D9E">
      <w:pPr>
        <w:spacing w:after="0"/>
        <w:rPr>
          <w:sz w:val="24"/>
          <w:szCs w:val="24"/>
        </w:rPr>
      </w:pPr>
    </w:p>
    <w:p w14:paraId="31030453" w14:textId="77777777" w:rsidR="00482E5E" w:rsidRDefault="00482E5E" w:rsidP="00BD7D9E">
      <w:pPr>
        <w:spacing w:after="0"/>
        <w:rPr>
          <w:sz w:val="24"/>
          <w:szCs w:val="24"/>
        </w:rPr>
      </w:pPr>
    </w:p>
    <w:p w14:paraId="624EB030" w14:textId="77777777" w:rsidR="00482E5E" w:rsidRDefault="00482E5E" w:rsidP="00BD7D9E">
      <w:pPr>
        <w:spacing w:after="0"/>
        <w:rPr>
          <w:sz w:val="24"/>
          <w:szCs w:val="24"/>
        </w:rPr>
      </w:pPr>
    </w:p>
    <w:p w14:paraId="6C6B246A" w14:textId="5BC9A869" w:rsidR="00BD7D9E" w:rsidRPr="00BD7D9E" w:rsidRDefault="00BD7D9E" w:rsidP="00BD7D9E">
      <w:pPr>
        <w:spacing w:after="0"/>
        <w:rPr>
          <w:sz w:val="24"/>
          <w:szCs w:val="24"/>
        </w:rPr>
      </w:pPr>
      <w:r w:rsidRPr="00BD7D9E">
        <w:rPr>
          <w:sz w:val="24"/>
          <w:szCs w:val="24"/>
        </w:rPr>
        <w:t>rozšírenia</w:t>
      </w:r>
      <w:r w:rsidR="00C93EB2">
        <w:rPr>
          <w:sz w:val="24"/>
          <w:szCs w:val="24"/>
        </w:rPr>
        <w:t xml:space="preserve"> kapacity výroby prefarbených fasádnych omietok, </w:t>
      </w:r>
      <w:r w:rsidRPr="00BD7D9E">
        <w:rPr>
          <w:sz w:val="24"/>
          <w:szCs w:val="24"/>
        </w:rPr>
        <w:t xml:space="preserve">vybudovanie </w:t>
      </w:r>
      <w:proofErr w:type="spellStart"/>
      <w:r w:rsidRPr="00DB6BD5">
        <w:rPr>
          <w:b/>
          <w:bCs/>
          <w:sz w:val="24"/>
          <w:szCs w:val="24"/>
        </w:rPr>
        <w:t>fotovoltických</w:t>
      </w:r>
      <w:proofErr w:type="spellEnd"/>
      <w:r w:rsidRPr="00DB6BD5">
        <w:rPr>
          <w:b/>
          <w:bCs/>
          <w:sz w:val="24"/>
          <w:szCs w:val="24"/>
        </w:rPr>
        <w:t xml:space="preserve"> panelov</w:t>
      </w:r>
      <w:r w:rsidRPr="00BD7D9E">
        <w:rPr>
          <w:sz w:val="24"/>
          <w:szCs w:val="24"/>
        </w:rPr>
        <w:t xml:space="preserve"> s </w:t>
      </w:r>
      <w:r w:rsidRPr="00DB6BD5">
        <w:rPr>
          <w:b/>
          <w:bCs/>
          <w:sz w:val="24"/>
          <w:szCs w:val="24"/>
        </w:rPr>
        <w:t xml:space="preserve">výkonom  300 </w:t>
      </w:r>
      <w:proofErr w:type="spellStart"/>
      <w:r w:rsidRPr="00DB6BD5">
        <w:rPr>
          <w:b/>
          <w:bCs/>
          <w:sz w:val="24"/>
          <w:szCs w:val="24"/>
        </w:rPr>
        <w:t>kWp</w:t>
      </w:r>
      <w:proofErr w:type="spellEnd"/>
      <w:r w:rsidRPr="00BD7D9E">
        <w:rPr>
          <w:sz w:val="24"/>
          <w:szCs w:val="24"/>
        </w:rPr>
        <w:t xml:space="preserve"> a tiež modernizovať riadiac</w:t>
      </w:r>
      <w:r w:rsidR="00C04851">
        <w:rPr>
          <w:sz w:val="24"/>
          <w:szCs w:val="24"/>
        </w:rPr>
        <w:t>i</w:t>
      </w:r>
      <w:r w:rsidRPr="00BD7D9E">
        <w:rPr>
          <w:sz w:val="24"/>
          <w:szCs w:val="24"/>
        </w:rPr>
        <w:t xml:space="preserve"> systém výroby.</w:t>
      </w:r>
      <w:r w:rsidRPr="00BD7D9E">
        <w:rPr>
          <w:b/>
          <w:bCs/>
          <w:sz w:val="24"/>
          <w:szCs w:val="24"/>
        </w:rPr>
        <w:t xml:space="preserve"> </w:t>
      </w:r>
    </w:p>
    <w:p w14:paraId="68BDF169" w14:textId="77777777" w:rsidR="00C04851" w:rsidRDefault="00C04851" w:rsidP="00BD7D9E">
      <w:pPr>
        <w:spacing w:after="0"/>
        <w:rPr>
          <w:sz w:val="24"/>
          <w:szCs w:val="24"/>
          <w:u w:val="single"/>
        </w:rPr>
      </w:pPr>
    </w:p>
    <w:p w14:paraId="78682997" w14:textId="7FCA1ECA" w:rsidR="00566CBF" w:rsidRPr="00482E5E" w:rsidRDefault="00CA2993" w:rsidP="00BD7D9E">
      <w:pPr>
        <w:spacing w:after="0"/>
        <w:rPr>
          <w:sz w:val="24"/>
          <w:szCs w:val="24"/>
          <w:u w:val="single"/>
        </w:rPr>
      </w:pPr>
      <w:r w:rsidRPr="00BD7D9E">
        <w:rPr>
          <w:sz w:val="24"/>
          <w:szCs w:val="24"/>
          <w:u w:val="single"/>
        </w:rPr>
        <w:t>V</w:t>
      </w:r>
      <w:r w:rsidR="00413BC1" w:rsidRPr="00BD7D9E">
        <w:rPr>
          <w:sz w:val="24"/>
          <w:szCs w:val="24"/>
          <w:u w:val="single"/>
        </w:rPr>
        <w:t xml:space="preserve">ýrobný závod </w:t>
      </w:r>
      <w:r w:rsidRPr="00BD7D9E">
        <w:rPr>
          <w:sz w:val="24"/>
          <w:szCs w:val="24"/>
          <w:u w:val="single"/>
        </w:rPr>
        <w:t>Lietavská Lúčka</w:t>
      </w:r>
    </w:p>
    <w:p w14:paraId="4D9C4202" w14:textId="4E8B7FEE" w:rsidR="00E01F5F" w:rsidRPr="00BD7D9E" w:rsidRDefault="00413BC1" w:rsidP="00BD7D9E">
      <w:pPr>
        <w:spacing w:after="0"/>
        <w:rPr>
          <w:sz w:val="24"/>
          <w:szCs w:val="24"/>
        </w:rPr>
      </w:pPr>
      <w:r w:rsidRPr="00BD7D9E">
        <w:rPr>
          <w:sz w:val="24"/>
          <w:szCs w:val="24"/>
        </w:rPr>
        <w:t xml:space="preserve">Výrobný závod v Lietavskej Lúčke slúži najmä pre potreby trhu stredného </w:t>
      </w:r>
      <w:r w:rsidR="00D44009">
        <w:rPr>
          <w:sz w:val="24"/>
          <w:szCs w:val="24"/>
        </w:rPr>
        <w:t xml:space="preserve">a časti východného </w:t>
      </w:r>
      <w:r w:rsidRPr="00BD7D9E">
        <w:rPr>
          <w:sz w:val="24"/>
          <w:szCs w:val="24"/>
        </w:rPr>
        <w:t>Slovenska</w:t>
      </w:r>
      <w:r w:rsidR="00E01F5F" w:rsidRPr="00BD7D9E">
        <w:rPr>
          <w:sz w:val="24"/>
          <w:szCs w:val="24"/>
        </w:rPr>
        <w:t xml:space="preserve">. </w:t>
      </w:r>
      <w:r w:rsidR="00E01F5F" w:rsidRPr="00E01F5F">
        <w:rPr>
          <w:sz w:val="24"/>
          <w:szCs w:val="24"/>
        </w:rPr>
        <w:t>Počet pracovníkov</w:t>
      </w:r>
      <w:r w:rsidR="00E01F5F" w:rsidRPr="00BD7D9E">
        <w:rPr>
          <w:sz w:val="24"/>
          <w:szCs w:val="24"/>
        </w:rPr>
        <w:t xml:space="preserve"> v závode je </w:t>
      </w:r>
      <w:r w:rsidR="00E01F5F" w:rsidRPr="00E01F5F">
        <w:rPr>
          <w:sz w:val="24"/>
          <w:szCs w:val="24"/>
        </w:rPr>
        <w:t xml:space="preserve">24 </w:t>
      </w:r>
      <w:r w:rsidR="00E01F5F" w:rsidRPr="00BD7D9E">
        <w:rPr>
          <w:sz w:val="24"/>
          <w:szCs w:val="24"/>
        </w:rPr>
        <w:t>a celková k</w:t>
      </w:r>
      <w:r w:rsidR="00E01F5F" w:rsidRPr="00E01F5F">
        <w:rPr>
          <w:sz w:val="24"/>
          <w:szCs w:val="24"/>
        </w:rPr>
        <w:t xml:space="preserve">apacita </w:t>
      </w:r>
      <w:r w:rsidR="00E01F5F" w:rsidRPr="00BD7D9E">
        <w:rPr>
          <w:sz w:val="24"/>
          <w:szCs w:val="24"/>
        </w:rPr>
        <w:t>výroby SOZ je</w:t>
      </w:r>
      <w:r w:rsidR="00C62AA0">
        <w:rPr>
          <w:sz w:val="24"/>
          <w:szCs w:val="24"/>
        </w:rPr>
        <w:t xml:space="preserve"> viac ako</w:t>
      </w:r>
      <w:r w:rsidR="00E01F5F" w:rsidRPr="00BD7D9E">
        <w:rPr>
          <w:sz w:val="24"/>
          <w:szCs w:val="24"/>
        </w:rPr>
        <w:t xml:space="preserve"> </w:t>
      </w:r>
      <w:r w:rsidR="00E01F5F" w:rsidRPr="00E01F5F">
        <w:rPr>
          <w:sz w:val="24"/>
          <w:szCs w:val="24"/>
        </w:rPr>
        <w:t>100 000 to/rok</w:t>
      </w:r>
      <w:r w:rsidR="00E01F5F" w:rsidRPr="00BD7D9E">
        <w:rPr>
          <w:sz w:val="24"/>
          <w:szCs w:val="24"/>
        </w:rPr>
        <w:t xml:space="preserve">. Medzi najväčšie investície v závode Lietavská Lúčka patria: </w:t>
      </w:r>
      <w:r w:rsidR="00BD7D9E" w:rsidRPr="00BD7D9E">
        <w:rPr>
          <w:sz w:val="24"/>
          <w:szCs w:val="24"/>
        </w:rPr>
        <w:t>výstavba síl hotových produktov  (2004)</w:t>
      </w:r>
      <w:r w:rsidR="00C4180D">
        <w:rPr>
          <w:sz w:val="24"/>
          <w:szCs w:val="24"/>
        </w:rPr>
        <w:t xml:space="preserve">, </w:t>
      </w:r>
      <w:r w:rsidR="00BD7D9E" w:rsidRPr="00BD7D9E">
        <w:rPr>
          <w:sz w:val="24"/>
          <w:szCs w:val="24"/>
        </w:rPr>
        <w:t>b</w:t>
      </w:r>
      <w:r w:rsidR="00E01F5F" w:rsidRPr="00BD7D9E">
        <w:rPr>
          <w:sz w:val="24"/>
          <w:szCs w:val="24"/>
        </w:rPr>
        <w:t>aliace zariadenie</w:t>
      </w:r>
      <w:r w:rsidR="00C4180D">
        <w:rPr>
          <w:sz w:val="24"/>
          <w:szCs w:val="24"/>
        </w:rPr>
        <w:t xml:space="preserve"> (2008) a</w:t>
      </w:r>
      <w:r w:rsidR="00E01F5F" w:rsidRPr="00BD7D9E">
        <w:rPr>
          <w:sz w:val="24"/>
          <w:szCs w:val="24"/>
        </w:rPr>
        <w:t xml:space="preserve"> </w:t>
      </w:r>
      <w:proofErr w:type="spellStart"/>
      <w:r w:rsidR="00E01F5F" w:rsidRPr="00BD7D9E">
        <w:rPr>
          <w:sz w:val="24"/>
          <w:szCs w:val="24"/>
        </w:rPr>
        <w:t>paletovacie</w:t>
      </w:r>
      <w:proofErr w:type="spellEnd"/>
      <w:r w:rsidR="00E01F5F" w:rsidRPr="00BD7D9E">
        <w:rPr>
          <w:sz w:val="24"/>
          <w:szCs w:val="24"/>
        </w:rPr>
        <w:t xml:space="preserve"> zariadenie </w:t>
      </w:r>
      <w:proofErr w:type="spellStart"/>
      <w:r w:rsidR="00E01F5F" w:rsidRPr="00BD7D9E">
        <w:rPr>
          <w:sz w:val="24"/>
          <w:szCs w:val="24"/>
        </w:rPr>
        <w:t>fy</w:t>
      </w:r>
      <w:proofErr w:type="spellEnd"/>
      <w:r w:rsidR="00E01F5F" w:rsidRPr="00BD7D9E">
        <w:rPr>
          <w:sz w:val="24"/>
          <w:szCs w:val="24"/>
        </w:rPr>
        <w:t xml:space="preserve"> </w:t>
      </w:r>
      <w:proofErr w:type="spellStart"/>
      <w:r w:rsidR="00E01F5F" w:rsidRPr="00BD7D9E">
        <w:rPr>
          <w:sz w:val="24"/>
          <w:szCs w:val="24"/>
        </w:rPr>
        <w:t>Newtec</w:t>
      </w:r>
      <w:proofErr w:type="spellEnd"/>
      <w:r w:rsidR="00B62B88">
        <w:rPr>
          <w:sz w:val="24"/>
          <w:szCs w:val="24"/>
        </w:rPr>
        <w:t>.</w:t>
      </w:r>
    </w:p>
    <w:p w14:paraId="1C7827B1" w14:textId="727FFC39" w:rsidR="00BD7D9E" w:rsidRPr="00BD7D9E" w:rsidRDefault="00BD7D9E" w:rsidP="00E01F5F">
      <w:pPr>
        <w:rPr>
          <w:sz w:val="24"/>
          <w:szCs w:val="24"/>
        </w:rPr>
      </w:pPr>
      <w:r w:rsidRPr="00BD7D9E">
        <w:rPr>
          <w:sz w:val="24"/>
          <w:szCs w:val="24"/>
        </w:rPr>
        <w:t xml:space="preserve">V rokoch 2024 – 2026 plánuje spoločnosť Baumit v závode Lietavská Lúčka investovať do nového dopravného a skladovacieho konceptu, vybudovať </w:t>
      </w:r>
      <w:proofErr w:type="spellStart"/>
      <w:r w:rsidRPr="00BD7D9E">
        <w:rPr>
          <w:sz w:val="24"/>
          <w:szCs w:val="24"/>
        </w:rPr>
        <w:t>fotovoltické</w:t>
      </w:r>
      <w:proofErr w:type="spellEnd"/>
      <w:r w:rsidRPr="00BD7D9E">
        <w:rPr>
          <w:sz w:val="24"/>
          <w:szCs w:val="24"/>
        </w:rPr>
        <w:t xml:space="preserve"> panely a moderniz</w:t>
      </w:r>
      <w:r w:rsidR="000E4F59">
        <w:rPr>
          <w:sz w:val="24"/>
          <w:szCs w:val="24"/>
        </w:rPr>
        <w:t>ovať</w:t>
      </w:r>
      <w:r w:rsidRPr="00BD7D9E">
        <w:rPr>
          <w:sz w:val="24"/>
          <w:szCs w:val="24"/>
        </w:rPr>
        <w:t xml:space="preserve"> riadiace systém</w:t>
      </w:r>
      <w:r w:rsidR="000E4F59">
        <w:rPr>
          <w:sz w:val="24"/>
          <w:szCs w:val="24"/>
        </w:rPr>
        <w:t>y</w:t>
      </w:r>
      <w:r w:rsidRPr="00BD7D9E">
        <w:rPr>
          <w:sz w:val="24"/>
          <w:szCs w:val="24"/>
        </w:rPr>
        <w:t xml:space="preserve"> výroby. </w:t>
      </w:r>
    </w:p>
    <w:p w14:paraId="040E3825" w14:textId="77777777" w:rsidR="00BD7D9E" w:rsidRPr="00BD7D9E" w:rsidRDefault="00BD7D9E" w:rsidP="00482E5E">
      <w:pPr>
        <w:spacing w:after="0"/>
        <w:rPr>
          <w:sz w:val="24"/>
          <w:szCs w:val="24"/>
          <w:u w:val="single"/>
        </w:rPr>
      </w:pPr>
      <w:r w:rsidRPr="00BD7D9E">
        <w:rPr>
          <w:sz w:val="24"/>
          <w:szCs w:val="24"/>
          <w:u w:val="single"/>
        </w:rPr>
        <w:t>Rekapitulácia investícií</w:t>
      </w:r>
    </w:p>
    <w:p w14:paraId="24505A75" w14:textId="0C02D87B" w:rsidR="00BD7D9E" w:rsidRDefault="00E01F5F" w:rsidP="00482E5E">
      <w:pPr>
        <w:spacing w:after="0"/>
        <w:rPr>
          <w:b/>
          <w:bCs/>
          <w:sz w:val="24"/>
          <w:szCs w:val="24"/>
        </w:rPr>
      </w:pPr>
      <w:r w:rsidRPr="00BD7D9E">
        <w:rPr>
          <w:sz w:val="24"/>
          <w:szCs w:val="24"/>
        </w:rPr>
        <w:t xml:space="preserve">Celkové investície do modernizácie výrobných závodov a technológií v rokoch </w:t>
      </w:r>
      <w:r w:rsidRPr="00566CBF">
        <w:rPr>
          <w:b/>
          <w:bCs/>
          <w:sz w:val="24"/>
          <w:szCs w:val="24"/>
        </w:rPr>
        <w:t>1994 – 2023</w:t>
      </w:r>
      <w:r w:rsidRPr="00BD7D9E">
        <w:rPr>
          <w:sz w:val="24"/>
          <w:szCs w:val="24"/>
        </w:rPr>
        <w:t xml:space="preserve"> dosiahli úroveň </w:t>
      </w:r>
      <w:r w:rsidRPr="00566CBF">
        <w:rPr>
          <w:b/>
          <w:bCs/>
          <w:sz w:val="24"/>
          <w:szCs w:val="24"/>
        </w:rPr>
        <w:t>55 mi</w:t>
      </w:r>
      <w:r w:rsidR="006A7313">
        <w:rPr>
          <w:b/>
          <w:bCs/>
          <w:sz w:val="24"/>
          <w:szCs w:val="24"/>
        </w:rPr>
        <w:t>l</w:t>
      </w:r>
      <w:r w:rsidRPr="00566CBF">
        <w:rPr>
          <w:b/>
          <w:bCs/>
          <w:sz w:val="24"/>
          <w:szCs w:val="24"/>
        </w:rPr>
        <w:t>. EUR</w:t>
      </w:r>
      <w:r w:rsidRPr="00BD7D9E">
        <w:rPr>
          <w:sz w:val="24"/>
          <w:szCs w:val="24"/>
        </w:rPr>
        <w:t xml:space="preserve">. V rokoch 2024 – 2026 </w:t>
      </w:r>
      <w:r w:rsidRPr="00566CBF">
        <w:rPr>
          <w:b/>
          <w:bCs/>
          <w:sz w:val="24"/>
          <w:szCs w:val="24"/>
        </w:rPr>
        <w:t>plánuje</w:t>
      </w:r>
      <w:r w:rsidRPr="00BD7D9E">
        <w:rPr>
          <w:sz w:val="24"/>
          <w:szCs w:val="24"/>
        </w:rPr>
        <w:t xml:space="preserve"> spoločnosť Baumit </w:t>
      </w:r>
      <w:r w:rsidR="00BD7D9E" w:rsidRPr="00566CBF">
        <w:rPr>
          <w:b/>
          <w:bCs/>
          <w:sz w:val="24"/>
          <w:szCs w:val="24"/>
        </w:rPr>
        <w:t>pre</w:t>
      </w:r>
      <w:r w:rsidRPr="00566CBF">
        <w:rPr>
          <w:b/>
          <w:bCs/>
          <w:sz w:val="24"/>
          <w:szCs w:val="24"/>
        </w:rPr>
        <w:t>investovať</w:t>
      </w:r>
      <w:r w:rsidR="00BD7D9E" w:rsidRPr="00BD7D9E">
        <w:rPr>
          <w:sz w:val="24"/>
          <w:szCs w:val="24"/>
        </w:rPr>
        <w:t xml:space="preserve"> </w:t>
      </w:r>
      <w:r w:rsidR="006A7313">
        <w:rPr>
          <w:sz w:val="24"/>
          <w:szCs w:val="24"/>
        </w:rPr>
        <w:t>ďalších</w:t>
      </w:r>
      <w:r w:rsidR="00BD7D9E" w:rsidRPr="00BD7D9E">
        <w:rPr>
          <w:sz w:val="24"/>
          <w:szCs w:val="24"/>
        </w:rPr>
        <w:t xml:space="preserve"> </w:t>
      </w:r>
      <w:r w:rsidR="00BD7D9E" w:rsidRPr="00566CBF">
        <w:rPr>
          <w:b/>
          <w:bCs/>
          <w:sz w:val="24"/>
          <w:szCs w:val="24"/>
        </w:rPr>
        <w:t>8 mil. EUR.</w:t>
      </w:r>
    </w:p>
    <w:p w14:paraId="3D613059" w14:textId="77777777" w:rsidR="00482E5E" w:rsidRPr="00566CBF" w:rsidRDefault="00482E5E" w:rsidP="00482E5E">
      <w:pPr>
        <w:spacing w:after="0"/>
        <w:rPr>
          <w:b/>
          <w:bCs/>
          <w:sz w:val="24"/>
          <w:szCs w:val="24"/>
        </w:rPr>
      </w:pPr>
    </w:p>
    <w:p w14:paraId="20F00B79" w14:textId="03425F58" w:rsidR="000E64E5" w:rsidRPr="00BD7D9E" w:rsidRDefault="000E64E5" w:rsidP="00BD7D9E">
      <w:pPr>
        <w:rPr>
          <w:b/>
          <w:bCs/>
          <w:sz w:val="28"/>
          <w:szCs w:val="28"/>
          <w:u w:val="single"/>
        </w:rPr>
      </w:pPr>
      <w:r w:rsidRPr="00BD7D9E">
        <w:rPr>
          <w:b/>
          <w:bCs/>
          <w:sz w:val="28"/>
          <w:szCs w:val="28"/>
          <w:u w:val="single"/>
        </w:rPr>
        <w:t>Udržateľná budúcnosť</w:t>
      </w:r>
    </w:p>
    <w:p w14:paraId="33F4E704" w14:textId="07088725" w:rsidR="000E64E5" w:rsidRDefault="00BD7D9E" w:rsidP="00B652C3">
      <w:pPr>
        <w:rPr>
          <w:sz w:val="24"/>
          <w:szCs w:val="24"/>
        </w:rPr>
      </w:pPr>
      <w:r>
        <w:rPr>
          <w:sz w:val="24"/>
          <w:szCs w:val="24"/>
        </w:rPr>
        <w:t xml:space="preserve">Udržateľnosť komunikuje spoločnosť Baumit pod názvom GO2morrow. </w:t>
      </w:r>
      <w:r w:rsidR="000E64E5" w:rsidRPr="00C728B6">
        <w:rPr>
          <w:sz w:val="24"/>
          <w:szCs w:val="24"/>
        </w:rPr>
        <w:t xml:space="preserve">Program </w:t>
      </w:r>
      <w:r w:rsidR="000E64E5" w:rsidRPr="00FE262A">
        <w:rPr>
          <w:b/>
          <w:bCs/>
          <w:sz w:val="24"/>
          <w:szCs w:val="24"/>
        </w:rPr>
        <w:t>GO2morrow</w:t>
      </w:r>
      <w:r w:rsidR="000E64E5" w:rsidRPr="00C728B6">
        <w:rPr>
          <w:sz w:val="24"/>
          <w:szCs w:val="24"/>
        </w:rPr>
        <w:t xml:space="preserve"> predstavuje v spoločnosti Baumit samotnú podstatu udržateľnosti. Presahuje rámec bežného označenia výrobkov z recyklovaných materiálov, ochrany zdrojov alebo znižovania emisií CO</w:t>
      </w:r>
      <w:r w:rsidR="000E64E5" w:rsidRPr="00C728B6">
        <w:rPr>
          <w:sz w:val="24"/>
          <w:szCs w:val="24"/>
          <w:vertAlign w:val="subscript"/>
        </w:rPr>
        <w:t>2</w:t>
      </w:r>
      <w:r w:rsidR="000E64E5" w:rsidRPr="00C728B6">
        <w:rPr>
          <w:sz w:val="24"/>
          <w:szCs w:val="24"/>
        </w:rPr>
        <w:t xml:space="preserve"> . Našou motiváciou je, aby sme ako popredný výrobca stavebných materiálov v Európe preukázali ekologickú, ekonomickú a sociálnu zodpovednosť nielen na Slovensku, ale aj vo všetkých krajinách, kde Baumit pôsobí.</w:t>
      </w:r>
    </w:p>
    <w:p w14:paraId="5E1ACB20" w14:textId="77777777" w:rsidR="00527390" w:rsidRPr="00527390" w:rsidRDefault="00527390" w:rsidP="00527390">
      <w:pPr>
        <w:spacing w:after="0"/>
        <w:rPr>
          <w:sz w:val="24"/>
          <w:szCs w:val="24"/>
          <w:u w:val="single"/>
        </w:rPr>
      </w:pPr>
      <w:r w:rsidRPr="00527390">
        <w:rPr>
          <w:sz w:val="24"/>
          <w:szCs w:val="24"/>
          <w:u w:val="single"/>
        </w:rPr>
        <w:t>Niekoľko príkladov v oblasti sociálnej zodpovednosti</w:t>
      </w:r>
    </w:p>
    <w:p w14:paraId="7528027B" w14:textId="0BC4A0DB" w:rsidR="00C46BCA" w:rsidRPr="00C46BCA" w:rsidRDefault="00527390" w:rsidP="00C46BCA">
      <w:pPr>
        <w:rPr>
          <w:sz w:val="24"/>
          <w:szCs w:val="24"/>
        </w:rPr>
      </w:pPr>
      <w:r w:rsidRPr="00527390">
        <w:rPr>
          <w:sz w:val="24"/>
          <w:szCs w:val="24"/>
        </w:rPr>
        <w:t xml:space="preserve">Našu spoločenskú zodpovednosť reflektuje </w:t>
      </w:r>
      <w:r w:rsidRPr="00527390">
        <w:rPr>
          <w:b/>
          <w:bCs/>
          <w:sz w:val="24"/>
          <w:szCs w:val="24"/>
        </w:rPr>
        <w:t>Nadačný fond Baumit</w:t>
      </w:r>
      <w:r w:rsidRPr="00527390">
        <w:rPr>
          <w:sz w:val="24"/>
          <w:szCs w:val="24"/>
        </w:rPr>
        <w:t>, vďaka ktorému už viac ako 8 rokov presadzujeme koncept firemného darcovstva a dlhodobo podporujeme verejnoprospešné zmyslupln</w:t>
      </w:r>
      <w:r w:rsidR="00ED1808">
        <w:rPr>
          <w:sz w:val="24"/>
          <w:szCs w:val="24"/>
        </w:rPr>
        <w:t xml:space="preserve">é </w:t>
      </w:r>
      <w:r w:rsidRPr="00527390">
        <w:rPr>
          <w:sz w:val="24"/>
          <w:szCs w:val="24"/>
        </w:rPr>
        <w:t>projekt</w:t>
      </w:r>
      <w:r w:rsidR="00ED1808">
        <w:rPr>
          <w:sz w:val="24"/>
          <w:szCs w:val="24"/>
        </w:rPr>
        <w:t>y v oblasti vzdelania, kultúry a budovania komunít</w:t>
      </w:r>
      <w:r w:rsidRPr="00527390">
        <w:rPr>
          <w:sz w:val="24"/>
          <w:szCs w:val="24"/>
        </w:rPr>
        <w:t>.</w:t>
      </w:r>
      <w:r w:rsidR="00ED1808">
        <w:rPr>
          <w:sz w:val="24"/>
          <w:szCs w:val="24"/>
        </w:rPr>
        <w:t xml:space="preserve"> Prostredníctvom našich grantových programov sme v rokoch 2016 – 2023 podporili celkom </w:t>
      </w:r>
      <w:r w:rsidR="00ED1808" w:rsidRPr="00C46BCA">
        <w:rPr>
          <w:b/>
          <w:bCs/>
          <w:sz w:val="24"/>
          <w:szCs w:val="24"/>
        </w:rPr>
        <w:t xml:space="preserve">532 verejnoprospešných projektov v celkovej výške </w:t>
      </w:r>
      <w:r w:rsidR="00CB4EC5">
        <w:rPr>
          <w:b/>
          <w:bCs/>
          <w:sz w:val="24"/>
          <w:szCs w:val="24"/>
        </w:rPr>
        <w:t>takmer pol milióna</w:t>
      </w:r>
      <w:r w:rsidR="00ED1808" w:rsidRPr="00C46BCA">
        <w:rPr>
          <w:b/>
          <w:bCs/>
          <w:sz w:val="24"/>
          <w:szCs w:val="24"/>
        </w:rPr>
        <w:t xml:space="preserve"> </w:t>
      </w:r>
      <w:r w:rsidR="00ED1808" w:rsidRPr="00CB4EC5">
        <w:rPr>
          <w:b/>
          <w:bCs/>
          <w:sz w:val="24"/>
          <w:szCs w:val="24"/>
        </w:rPr>
        <w:t>EUR</w:t>
      </w:r>
      <w:r w:rsidR="00ED1808" w:rsidRPr="00C46BCA">
        <w:rPr>
          <w:sz w:val="24"/>
          <w:szCs w:val="24"/>
        </w:rPr>
        <w:t xml:space="preserve">. Medzi podporené projekty v roku 2023 patria okrem iných projekt „Budujeme nádej na Luníku IX“ či materiálová pomoc </w:t>
      </w:r>
      <w:r w:rsidR="00C46BCA" w:rsidRPr="00C46BCA">
        <w:rPr>
          <w:sz w:val="24"/>
          <w:szCs w:val="24"/>
        </w:rPr>
        <w:t xml:space="preserve">pre projekt rekonštrukcie dennej kliniky </w:t>
      </w:r>
      <w:r w:rsidR="00C46BCA">
        <w:rPr>
          <w:sz w:val="24"/>
          <w:szCs w:val="24"/>
        </w:rPr>
        <w:t>D</w:t>
      </w:r>
      <w:r w:rsidR="00C46BCA" w:rsidRPr="00C46BCA">
        <w:rPr>
          <w:sz w:val="24"/>
          <w:szCs w:val="24"/>
        </w:rPr>
        <w:t xml:space="preserve">etskej onkológie na bratislavských </w:t>
      </w:r>
      <w:proofErr w:type="spellStart"/>
      <w:r w:rsidR="00C46BCA" w:rsidRPr="00C46BCA">
        <w:rPr>
          <w:sz w:val="24"/>
          <w:szCs w:val="24"/>
        </w:rPr>
        <w:t>Kramároch</w:t>
      </w:r>
      <w:proofErr w:type="spellEnd"/>
      <w:r w:rsidR="00C46BCA" w:rsidRPr="00C46BCA">
        <w:rPr>
          <w:sz w:val="24"/>
          <w:szCs w:val="24"/>
        </w:rPr>
        <w:t>.</w:t>
      </w:r>
    </w:p>
    <w:p w14:paraId="3EAA6845" w14:textId="1EF4405C" w:rsidR="00527390" w:rsidRDefault="00C46BCA" w:rsidP="00B652C3">
      <w:pPr>
        <w:rPr>
          <w:sz w:val="24"/>
          <w:szCs w:val="24"/>
        </w:rPr>
      </w:pPr>
      <w:r w:rsidRPr="00C46BCA">
        <w:rPr>
          <w:sz w:val="24"/>
          <w:szCs w:val="24"/>
        </w:rPr>
        <w:t xml:space="preserve">Viac na: </w:t>
      </w:r>
      <w:hyperlink r:id="rId8" w:history="1">
        <w:r w:rsidRPr="002C367F">
          <w:rPr>
            <w:rStyle w:val="Hypertextovprepojenie"/>
            <w:sz w:val="24"/>
            <w:szCs w:val="24"/>
          </w:rPr>
          <w:t>https://nadacnyfond.baumit.sk/</w:t>
        </w:r>
      </w:hyperlink>
      <w:r>
        <w:rPr>
          <w:sz w:val="24"/>
          <w:szCs w:val="24"/>
        </w:rPr>
        <w:t xml:space="preserve"> </w:t>
      </w:r>
      <w:r w:rsidRPr="00C46BCA">
        <w:rPr>
          <w:b/>
          <w:bCs/>
        </w:rPr>
        <w:t xml:space="preserve">    </w:t>
      </w:r>
      <w:r w:rsidR="00527390" w:rsidRPr="00527390">
        <w:rPr>
          <w:sz w:val="24"/>
          <w:szCs w:val="24"/>
        </w:rPr>
        <w:t> </w:t>
      </w:r>
    </w:p>
    <w:p w14:paraId="309DEB54" w14:textId="438F8D8C" w:rsidR="00BD7D9E" w:rsidRPr="00B652C3" w:rsidRDefault="00BD7D9E" w:rsidP="00B652C3">
      <w:pPr>
        <w:spacing w:after="0"/>
        <w:rPr>
          <w:rFonts w:cstheme="minorHAnsi"/>
          <w:sz w:val="24"/>
          <w:szCs w:val="24"/>
          <w:u w:val="single"/>
        </w:rPr>
      </w:pPr>
      <w:r w:rsidRPr="00B652C3">
        <w:rPr>
          <w:rFonts w:cstheme="minorHAnsi"/>
          <w:sz w:val="24"/>
          <w:szCs w:val="24"/>
          <w:u w:val="single"/>
        </w:rPr>
        <w:t>Niekoľko príkladov</w:t>
      </w:r>
      <w:r w:rsidR="00B652C3" w:rsidRPr="00B652C3">
        <w:rPr>
          <w:rFonts w:cstheme="minorHAnsi"/>
          <w:sz w:val="24"/>
          <w:szCs w:val="24"/>
          <w:u w:val="single"/>
        </w:rPr>
        <w:t xml:space="preserve"> v oblasti ekológie (znižovania uhlíkovej stopy CO2):</w:t>
      </w:r>
    </w:p>
    <w:p w14:paraId="37419470" w14:textId="783B1D59" w:rsidR="000A65E4" w:rsidRDefault="00B652C3" w:rsidP="00527390">
      <w:pPr>
        <w:pStyle w:val="Odsekzoznamu"/>
        <w:numPr>
          <w:ilvl w:val="0"/>
          <w:numId w:val="15"/>
        </w:numPr>
        <w:rPr>
          <w:rFonts w:asciiTheme="minorHAnsi" w:hAnsiTheme="minorHAnsi" w:cstheme="minorHAnsi"/>
        </w:rPr>
      </w:pPr>
      <w:r w:rsidRPr="00B652C3">
        <w:rPr>
          <w:rFonts w:asciiTheme="minorHAnsi" w:hAnsiTheme="minorHAnsi" w:cstheme="minorHAnsi"/>
        </w:rPr>
        <w:t xml:space="preserve">Vďaka zatepľovaniu budov ušetrí Baumit na Slovensku ročne až </w:t>
      </w:r>
      <w:r w:rsidRPr="00B652C3">
        <w:rPr>
          <w:rFonts w:asciiTheme="minorHAnsi" w:hAnsiTheme="minorHAnsi" w:cstheme="minorHAnsi"/>
          <w:b/>
          <w:bCs/>
        </w:rPr>
        <w:t>48 tis. ton emisií CO</w:t>
      </w:r>
      <w:r w:rsidRPr="00B652C3">
        <w:rPr>
          <w:rFonts w:asciiTheme="minorHAnsi" w:hAnsiTheme="minorHAnsi" w:cstheme="minorHAnsi"/>
          <w:b/>
          <w:bCs/>
          <w:vertAlign w:val="subscript"/>
        </w:rPr>
        <w:t xml:space="preserve">2, </w:t>
      </w:r>
      <w:r w:rsidRPr="00B652C3">
        <w:rPr>
          <w:rFonts w:asciiTheme="minorHAnsi" w:hAnsiTheme="minorHAnsi" w:cstheme="minorHAnsi"/>
        </w:rPr>
        <w:t xml:space="preserve">čo je ekvivalent produkcie kyslíka </w:t>
      </w:r>
      <w:r w:rsidRPr="00B652C3">
        <w:rPr>
          <w:rFonts w:asciiTheme="minorHAnsi" w:hAnsiTheme="minorHAnsi" w:cstheme="minorHAnsi"/>
          <w:b/>
          <w:bCs/>
        </w:rPr>
        <w:t>4 mil. stromov/rok</w:t>
      </w:r>
      <w:r w:rsidR="00527390">
        <w:rPr>
          <w:rFonts w:asciiTheme="minorHAnsi" w:hAnsiTheme="minorHAnsi" w:cstheme="minorHAnsi"/>
          <w:b/>
          <w:bCs/>
        </w:rPr>
        <w:t xml:space="preserve">. </w:t>
      </w:r>
      <w:r w:rsidR="00527390" w:rsidRPr="00527390">
        <w:rPr>
          <w:rFonts w:asciiTheme="minorHAnsi" w:hAnsiTheme="minorHAnsi" w:cstheme="minorHAnsi"/>
        </w:rPr>
        <w:t>Pre iné porovnanie</w:t>
      </w:r>
      <w:r w:rsidR="00527390" w:rsidRPr="00527390">
        <w:rPr>
          <w:rFonts w:asciiTheme="minorHAnsi" w:hAnsiTheme="minorHAnsi" w:cstheme="minorHAnsi"/>
          <w:b/>
          <w:bCs/>
        </w:rPr>
        <w:t xml:space="preserve"> </w:t>
      </w:r>
      <w:r w:rsidR="00527390" w:rsidRPr="00527390">
        <w:rPr>
          <w:rFonts w:asciiTheme="minorHAnsi" w:hAnsiTheme="minorHAnsi" w:cstheme="minorHAnsi"/>
        </w:rPr>
        <w:t>tým</w:t>
      </w:r>
      <w:r w:rsidR="00527390">
        <w:rPr>
          <w:rFonts w:asciiTheme="minorHAnsi" w:hAnsiTheme="minorHAnsi" w:cstheme="minorHAnsi"/>
          <w:b/>
          <w:bCs/>
        </w:rPr>
        <w:t xml:space="preserve"> </w:t>
      </w:r>
      <w:r w:rsidR="00527390" w:rsidRPr="00494967">
        <w:rPr>
          <w:rFonts w:asciiTheme="minorHAnsi" w:hAnsiTheme="minorHAnsi" w:cstheme="minorHAnsi"/>
        </w:rPr>
        <w:t>k</w:t>
      </w:r>
      <w:r w:rsidRPr="00527390">
        <w:rPr>
          <w:rFonts w:asciiTheme="minorHAnsi" w:hAnsiTheme="minorHAnsi" w:cstheme="minorHAnsi"/>
        </w:rPr>
        <w:t>ompenzujeme emisie CO</w:t>
      </w:r>
      <w:r w:rsidRPr="00527390">
        <w:rPr>
          <w:rFonts w:asciiTheme="minorHAnsi" w:hAnsiTheme="minorHAnsi" w:cstheme="minorHAnsi"/>
          <w:vertAlign w:val="subscript"/>
        </w:rPr>
        <w:t xml:space="preserve">2 </w:t>
      </w:r>
      <w:r w:rsidRPr="00527390">
        <w:rPr>
          <w:rFonts w:asciiTheme="minorHAnsi" w:hAnsiTheme="minorHAnsi" w:cstheme="minorHAnsi"/>
        </w:rPr>
        <w:t xml:space="preserve">cca </w:t>
      </w:r>
      <w:r w:rsidRPr="00527390">
        <w:rPr>
          <w:rFonts w:asciiTheme="minorHAnsi" w:hAnsiTheme="minorHAnsi" w:cstheme="minorHAnsi"/>
          <w:b/>
          <w:bCs/>
        </w:rPr>
        <w:t>9 600 automobilov</w:t>
      </w:r>
      <w:r w:rsidRPr="00527390">
        <w:rPr>
          <w:rFonts w:asciiTheme="minorHAnsi" w:hAnsiTheme="minorHAnsi" w:cstheme="minorHAnsi"/>
        </w:rPr>
        <w:t xml:space="preserve"> počas ich životného cyklu (5 ton CO</w:t>
      </w:r>
      <w:r w:rsidRPr="00527390">
        <w:rPr>
          <w:rFonts w:asciiTheme="minorHAnsi" w:hAnsiTheme="minorHAnsi" w:cstheme="minorHAnsi"/>
          <w:vertAlign w:val="subscript"/>
        </w:rPr>
        <w:t xml:space="preserve">2 </w:t>
      </w:r>
      <w:r w:rsidRPr="00527390">
        <w:rPr>
          <w:rFonts w:asciiTheme="minorHAnsi" w:hAnsiTheme="minorHAnsi" w:cstheme="minorHAnsi"/>
        </w:rPr>
        <w:t>/15 rokov)</w:t>
      </w:r>
    </w:p>
    <w:p w14:paraId="18AF0713" w14:textId="77777777" w:rsidR="00482E5E" w:rsidRPr="00482E5E" w:rsidRDefault="00482E5E" w:rsidP="00482E5E">
      <w:pPr>
        <w:rPr>
          <w:rFonts w:cstheme="minorHAnsi"/>
        </w:rPr>
      </w:pPr>
    </w:p>
    <w:p w14:paraId="24ED58B7" w14:textId="7654725D" w:rsidR="005D2B83" w:rsidRPr="00482E5E" w:rsidRDefault="00B652C3" w:rsidP="005D2B83">
      <w:pPr>
        <w:pStyle w:val="Odsekzoznamu"/>
        <w:numPr>
          <w:ilvl w:val="0"/>
          <w:numId w:val="15"/>
        </w:numPr>
        <w:rPr>
          <w:rFonts w:asciiTheme="minorHAnsi" w:hAnsiTheme="minorHAnsi" w:cstheme="minorHAnsi"/>
        </w:rPr>
      </w:pPr>
      <w:r w:rsidRPr="000A65E4">
        <w:rPr>
          <w:rFonts w:asciiTheme="minorHAnsi" w:hAnsiTheme="minorHAnsi" w:cstheme="minorHAnsi"/>
        </w:rPr>
        <w:t>Vďaka prechodu</w:t>
      </w:r>
      <w:r w:rsidR="003D0DC2">
        <w:rPr>
          <w:rFonts w:asciiTheme="minorHAnsi" w:hAnsiTheme="minorHAnsi" w:cstheme="minorHAnsi"/>
        </w:rPr>
        <w:t xml:space="preserve"> na cement tried</w:t>
      </w:r>
      <w:r w:rsidR="00221C28">
        <w:rPr>
          <w:rFonts w:asciiTheme="minorHAnsi" w:hAnsiTheme="minorHAnsi" w:cstheme="minorHAnsi"/>
        </w:rPr>
        <w:t>y</w:t>
      </w:r>
      <w:r w:rsidRPr="000A65E4">
        <w:rPr>
          <w:rFonts w:asciiTheme="minorHAnsi" w:hAnsiTheme="minorHAnsi" w:cstheme="minorHAnsi"/>
        </w:rPr>
        <w:t xml:space="preserve"> CEM II vo výrobe </w:t>
      </w:r>
      <w:r w:rsidR="00527390">
        <w:rPr>
          <w:rFonts w:asciiTheme="minorHAnsi" w:hAnsiTheme="minorHAnsi" w:cstheme="minorHAnsi"/>
        </w:rPr>
        <w:t xml:space="preserve">SOZ </w:t>
      </w:r>
      <w:r w:rsidRPr="000A65E4">
        <w:rPr>
          <w:rFonts w:asciiTheme="minorHAnsi" w:hAnsiTheme="minorHAnsi" w:cstheme="minorHAnsi"/>
        </w:rPr>
        <w:t xml:space="preserve">dosahujeme celkovú </w:t>
      </w:r>
      <w:r w:rsidRPr="000A65E4">
        <w:rPr>
          <w:rFonts w:asciiTheme="minorHAnsi" w:hAnsiTheme="minorHAnsi" w:cstheme="minorHAnsi"/>
          <w:b/>
          <w:bCs/>
        </w:rPr>
        <w:t>úsporu až 15% emisií CO</w:t>
      </w:r>
      <w:r w:rsidRPr="000A65E4">
        <w:rPr>
          <w:rFonts w:asciiTheme="minorHAnsi" w:hAnsiTheme="minorHAnsi" w:cstheme="minorHAnsi"/>
          <w:b/>
          <w:bCs/>
          <w:vertAlign w:val="subscript"/>
        </w:rPr>
        <w:t xml:space="preserve">2. </w:t>
      </w:r>
      <w:r w:rsidRPr="000A65E4">
        <w:rPr>
          <w:rFonts w:asciiTheme="minorHAnsi" w:hAnsiTheme="minorHAnsi" w:cstheme="minorHAnsi"/>
        </w:rPr>
        <w:t xml:space="preserve">Našim dlhodobým cieľom do roku 2030 je optimalizáciou receptúr </w:t>
      </w:r>
      <w:r w:rsidRPr="00527390">
        <w:rPr>
          <w:rFonts w:asciiTheme="minorHAnsi" w:hAnsiTheme="minorHAnsi" w:cstheme="minorHAnsi"/>
          <w:b/>
          <w:bCs/>
        </w:rPr>
        <w:t>znížiť emisie CO</w:t>
      </w:r>
      <w:r w:rsidRPr="00527390">
        <w:rPr>
          <w:rFonts w:asciiTheme="minorHAnsi" w:hAnsiTheme="minorHAnsi" w:cstheme="minorHAnsi"/>
          <w:b/>
          <w:bCs/>
          <w:vertAlign w:val="subscript"/>
        </w:rPr>
        <w:t>2</w:t>
      </w:r>
      <w:r w:rsidRPr="00527390">
        <w:rPr>
          <w:rFonts w:asciiTheme="minorHAnsi" w:hAnsiTheme="minorHAnsi" w:cstheme="minorHAnsi"/>
          <w:b/>
          <w:bCs/>
        </w:rPr>
        <w:t xml:space="preserve"> </w:t>
      </w:r>
      <w:r w:rsidR="00221C28">
        <w:rPr>
          <w:rFonts w:asciiTheme="minorHAnsi" w:hAnsiTheme="minorHAnsi" w:cstheme="minorHAnsi"/>
          <w:b/>
          <w:bCs/>
        </w:rPr>
        <w:t xml:space="preserve">až </w:t>
      </w:r>
      <w:r w:rsidRPr="00527390">
        <w:rPr>
          <w:rFonts w:asciiTheme="minorHAnsi" w:hAnsiTheme="minorHAnsi" w:cstheme="minorHAnsi"/>
          <w:b/>
          <w:bCs/>
        </w:rPr>
        <w:t>o 20%.</w:t>
      </w:r>
    </w:p>
    <w:p w14:paraId="25BD3776" w14:textId="7B028E6A" w:rsidR="00B652C3" w:rsidRPr="005D2B83" w:rsidRDefault="00B652C3" w:rsidP="005D2B83">
      <w:pPr>
        <w:pStyle w:val="Odsekzoznamu"/>
        <w:numPr>
          <w:ilvl w:val="0"/>
          <w:numId w:val="15"/>
        </w:numPr>
        <w:rPr>
          <w:rFonts w:ascii="Calibri" w:hAnsi="Calibri" w:cs="Calibri"/>
        </w:rPr>
      </w:pPr>
      <w:r w:rsidRPr="005D2B83">
        <w:rPr>
          <w:rFonts w:ascii="Calibri" w:hAnsi="Calibri" w:cs="Calibri"/>
        </w:rPr>
        <w:t xml:space="preserve">Vďaka digitalizácii procesov ušetríme ročne </w:t>
      </w:r>
      <w:r w:rsidRPr="005D2B83">
        <w:rPr>
          <w:rFonts w:ascii="Calibri" w:hAnsi="Calibri" w:cs="Calibri"/>
          <w:b/>
          <w:bCs/>
        </w:rPr>
        <w:t>cca 160.000 strán papiera</w:t>
      </w:r>
      <w:r w:rsidRPr="005D2B83">
        <w:rPr>
          <w:rFonts w:ascii="Calibri" w:hAnsi="Calibri" w:cs="Calibri"/>
        </w:rPr>
        <w:t xml:space="preserve">, čím ušetríme cca </w:t>
      </w:r>
      <w:r w:rsidRPr="005D2B83">
        <w:rPr>
          <w:rFonts w:ascii="Calibri" w:hAnsi="Calibri" w:cs="Calibri"/>
          <w:b/>
          <w:bCs/>
        </w:rPr>
        <w:t>800 kg CO</w:t>
      </w:r>
      <w:r w:rsidRPr="005D2B83">
        <w:rPr>
          <w:rFonts w:ascii="Calibri" w:hAnsi="Calibri" w:cs="Calibri"/>
          <w:b/>
          <w:bCs/>
          <w:vertAlign w:val="subscript"/>
        </w:rPr>
        <w:t>2</w:t>
      </w:r>
      <w:r w:rsidRPr="005D2B83">
        <w:rPr>
          <w:rFonts w:ascii="Calibri" w:hAnsi="Calibri" w:cs="Calibri"/>
          <w:b/>
          <w:bCs/>
        </w:rPr>
        <w:t xml:space="preserve"> </w:t>
      </w:r>
      <w:proofErr w:type="spellStart"/>
      <w:r w:rsidRPr="005D2B83">
        <w:rPr>
          <w:rFonts w:ascii="Calibri" w:hAnsi="Calibri" w:cs="Calibri"/>
          <w:b/>
          <w:bCs/>
        </w:rPr>
        <w:t>eq</w:t>
      </w:r>
      <w:proofErr w:type="spellEnd"/>
      <w:r w:rsidRPr="005D2B83">
        <w:rPr>
          <w:rFonts w:ascii="Calibri" w:hAnsi="Calibri" w:cs="Calibri"/>
          <w:b/>
          <w:bCs/>
        </w:rPr>
        <w:t>./rok</w:t>
      </w:r>
      <w:r w:rsidRPr="005D2B83">
        <w:rPr>
          <w:rFonts w:ascii="Calibri" w:hAnsi="Calibri" w:cs="Calibri"/>
        </w:rPr>
        <w:t>, čo predstavuje  ekvivalent cca 12 stromov/rok alebo cca 120 stromov/10 rokov</w:t>
      </w:r>
    </w:p>
    <w:p w14:paraId="4935D990" w14:textId="3430E78B" w:rsidR="00B652C3" w:rsidRPr="005D2B83" w:rsidRDefault="00B652C3" w:rsidP="00935EDD">
      <w:pPr>
        <w:pStyle w:val="Odsekzoznamu"/>
        <w:numPr>
          <w:ilvl w:val="0"/>
          <w:numId w:val="15"/>
        </w:numPr>
        <w:rPr>
          <w:rFonts w:ascii="Calibri" w:hAnsi="Calibri" w:cs="Calibri"/>
        </w:rPr>
      </w:pPr>
      <w:r w:rsidRPr="005D2B83">
        <w:rPr>
          <w:rFonts w:ascii="Calibri" w:hAnsi="Calibri" w:cs="Calibri"/>
        </w:rPr>
        <w:t xml:space="preserve">Vďaka inštalácii </w:t>
      </w:r>
      <w:proofErr w:type="spellStart"/>
      <w:r w:rsidRPr="005D2B83">
        <w:rPr>
          <w:rFonts w:ascii="Calibri" w:hAnsi="Calibri" w:cs="Calibri"/>
        </w:rPr>
        <w:t>fotovoltických</w:t>
      </w:r>
      <w:proofErr w:type="spellEnd"/>
      <w:r w:rsidRPr="005D2B83">
        <w:rPr>
          <w:rFonts w:ascii="Calibri" w:hAnsi="Calibri" w:cs="Calibri"/>
        </w:rPr>
        <w:t xml:space="preserve"> panelov v areáloch výrobných závodov s celkovým inštalovaným výkonom </w:t>
      </w:r>
      <w:r w:rsidRPr="005D2B83">
        <w:rPr>
          <w:rFonts w:ascii="Calibri" w:hAnsi="Calibri" w:cs="Calibri"/>
          <w:b/>
          <w:bCs/>
        </w:rPr>
        <w:t xml:space="preserve">350 </w:t>
      </w:r>
      <w:proofErr w:type="spellStart"/>
      <w:r w:rsidRPr="005D2B83">
        <w:rPr>
          <w:rFonts w:ascii="Calibri" w:hAnsi="Calibri" w:cs="Calibri"/>
          <w:b/>
          <w:bCs/>
        </w:rPr>
        <w:t>kWp</w:t>
      </w:r>
      <w:proofErr w:type="spellEnd"/>
      <w:r w:rsidRPr="005D2B83">
        <w:rPr>
          <w:rFonts w:ascii="Calibri" w:hAnsi="Calibri" w:cs="Calibri"/>
        </w:rPr>
        <w:t xml:space="preserve"> uše</w:t>
      </w:r>
      <w:r w:rsidR="00176651">
        <w:rPr>
          <w:rFonts w:ascii="Calibri" w:hAnsi="Calibri" w:cs="Calibri"/>
        </w:rPr>
        <w:t>t</w:t>
      </w:r>
      <w:r w:rsidRPr="005D2B83">
        <w:rPr>
          <w:rFonts w:ascii="Calibri" w:hAnsi="Calibri" w:cs="Calibri"/>
        </w:rPr>
        <w:t xml:space="preserve">ríme celkom až </w:t>
      </w:r>
      <w:r w:rsidRPr="005D2B83">
        <w:rPr>
          <w:rFonts w:ascii="Calibri" w:hAnsi="Calibri" w:cs="Calibri"/>
          <w:b/>
          <w:bCs/>
        </w:rPr>
        <w:t>38 to CO</w:t>
      </w:r>
      <w:r w:rsidRPr="005D2B83">
        <w:rPr>
          <w:rFonts w:ascii="Calibri" w:hAnsi="Calibri" w:cs="Calibri"/>
          <w:b/>
          <w:bCs/>
          <w:vertAlign w:val="subscript"/>
        </w:rPr>
        <w:t>2</w:t>
      </w:r>
      <w:r w:rsidRPr="005D2B83">
        <w:rPr>
          <w:rFonts w:ascii="Calibri" w:hAnsi="Calibri" w:cs="Calibri"/>
          <w:b/>
          <w:bCs/>
        </w:rPr>
        <w:t>/rok</w:t>
      </w:r>
      <w:r w:rsidRPr="005D2B83">
        <w:rPr>
          <w:rFonts w:ascii="Calibri" w:hAnsi="Calibri" w:cs="Calibri"/>
        </w:rPr>
        <w:t>, čo predstavuje ekvivalent 1 720 vysadených stromov</w:t>
      </w:r>
      <w:r w:rsidR="00176651">
        <w:rPr>
          <w:rFonts w:ascii="Calibri" w:hAnsi="Calibri" w:cs="Calibri"/>
        </w:rPr>
        <w:t>.</w:t>
      </w:r>
    </w:p>
    <w:p w14:paraId="3D333141" w14:textId="77777777" w:rsidR="00C46BCA" w:rsidRDefault="00C46BCA" w:rsidP="00C46BCA">
      <w:pPr>
        <w:rPr>
          <w:rFonts w:cstheme="minorHAnsi"/>
        </w:rPr>
      </w:pPr>
    </w:p>
    <w:p w14:paraId="0AC32B0C" w14:textId="77777777" w:rsidR="005D2B83" w:rsidRPr="005D2B83" w:rsidRDefault="005D2B83" w:rsidP="005D2B83">
      <w:pPr>
        <w:rPr>
          <w:rFonts w:ascii="Calibri" w:hAnsi="Calibri" w:cs="Calibri"/>
          <w:b/>
          <w:bCs/>
          <w:sz w:val="32"/>
          <w:szCs w:val="32"/>
          <w:u w:val="single"/>
        </w:rPr>
      </w:pPr>
      <w:r w:rsidRPr="005D2B83">
        <w:rPr>
          <w:rFonts w:ascii="Calibri" w:hAnsi="Calibri" w:cs="Calibri"/>
          <w:b/>
          <w:bCs/>
          <w:sz w:val="32"/>
          <w:szCs w:val="32"/>
          <w:u w:val="single"/>
        </w:rPr>
        <w:t>Vízia Baumit do roku 2030</w:t>
      </w:r>
    </w:p>
    <w:p w14:paraId="0F2DF6A5" w14:textId="77777777" w:rsidR="005D2B83" w:rsidRDefault="005D2B83" w:rsidP="005D2B83">
      <w:pPr>
        <w:rPr>
          <w:rFonts w:ascii="Calibri" w:hAnsi="Calibri" w:cs="Calibri"/>
          <w:sz w:val="24"/>
          <w:szCs w:val="24"/>
        </w:rPr>
      </w:pPr>
      <w:r w:rsidRPr="005D2B83">
        <w:rPr>
          <w:rFonts w:ascii="Calibri" w:hAnsi="Calibri" w:cs="Calibri"/>
          <w:sz w:val="24"/>
          <w:szCs w:val="24"/>
        </w:rPr>
        <w:t xml:space="preserve">Víziu </w:t>
      </w:r>
      <w:proofErr w:type="spellStart"/>
      <w:r w:rsidRPr="005D2B83">
        <w:rPr>
          <w:rFonts w:ascii="Calibri" w:hAnsi="Calibri" w:cs="Calibri"/>
          <w:sz w:val="24"/>
          <w:szCs w:val="24"/>
        </w:rPr>
        <w:t>Baumitu</w:t>
      </w:r>
      <w:proofErr w:type="spellEnd"/>
      <w:r w:rsidRPr="005D2B83">
        <w:rPr>
          <w:rFonts w:ascii="Calibri" w:hAnsi="Calibri" w:cs="Calibri"/>
          <w:sz w:val="24"/>
          <w:szCs w:val="24"/>
        </w:rPr>
        <w:t xml:space="preserve"> do roku 2030 chceme nap</w:t>
      </w:r>
      <w:r>
        <w:rPr>
          <w:rFonts w:ascii="Calibri" w:hAnsi="Calibri" w:cs="Calibri"/>
          <w:sz w:val="24"/>
          <w:szCs w:val="24"/>
        </w:rPr>
        <w:t>ĺ</w:t>
      </w:r>
      <w:r w:rsidRPr="005D2B83">
        <w:rPr>
          <w:rFonts w:ascii="Calibri" w:hAnsi="Calibri" w:cs="Calibri"/>
          <w:sz w:val="24"/>
          <w:szCs w:val="24"/>
        </w:rPr>
        <w:t>ňať a realizovať v súlade s </w:t>
      </w:r>
      <w:r w:rsidRPr="005D2B83">
        <w:rPr>
          <w:rFonts w:ascii="Calibri" w:hAnsi="Calibri" w:cs="Calibri"/>
          <w:b/>
          <w:bCs/>
          <w:sz w:val="24"/>
          <w:szCs w:val="24"/>
        </w:rPr>
        <w:t>našou misiou</w:t>
      </w:r>
      <w:r w:rsidRPr="005D2B83">
        <w:rPr>
          <w:rFonts w:ascii="Calibri" w:hAnsi="Calibri" w:cs="Calibri"/>
          <w:sz w:val="24"/>
          <w:szCs w:val="24"/>
        </w:rPr>
        <w:t xml:space="preserve">: </w:t>
      </w:r>
      <w:r w:rsidRPr="005D2B83">
        <w:rPr>
          <w:rFonts w:ascii="Calibri" w:hAnsi="Calibri" w:cs="Calibri"/>
          <w:i/>
          <w:iCs/>
          <w:sz w:val="24"/>
          <w:szCs w:val="24"/>
        </w:rPr>
        <w:t>„Pomáhame našim partnerom stavať zdravé, energeticky úsporné a pekné domy pre udržateľnú budúcnosť.“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49558F92" w14:textId="7271B4B2" w:rsidR="005D2B83" w:rsidRPr="005D2B83" w:rsidRDefault="005D2B83" w:rsidP="005D2B83">
      <w:pPr>
        <w:spacing w:after="0"/>
        <w:rPr>
          <w:rFonts w:ascii="Calibri" w:hAnsi="Calibri" w:cs="Calibri"/>
          <w:sz w:val="24"/>
          <w:szCs w:val="24"/>
          <w:u w:val="single"/>
        </w:rPr>
      </w:pPr>
      <w:r w:rsidRPr="005D2B83">
        <w:rPr>
          <w:rFonts w:ascii="Calibri" w:hAnsi="Calibri" w:cs="Calibri"/>
          <w:sz w:val="24"/>
          <w:szCs w:val="24"/>
          <w:u w:val="single"/>
        </w:rPr>
        <w:t>Strategické ciele</w:t>
      </w:r>
    </w:p>
    <w:p w14:paraId="19BF2834" w14:textId="137C93A0" w:rsidR="005D2B83" w:rsidRPr="00DC2114" w:rsidRDefault="005D2B83" w:rsidP="00DC211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4"/>
          <w:szCs w:val="24"/>
        </w:rPr>
        <w:t xml:space="preserve">Našim strategickým cieľom do roku 2030 je </w:t>
      </w:r>
      <w:r w:rsidRPr="005D2B83">
        <w:rPr>
          <w:rFonts w:ascii="Calibri" w:hAnsi="Calibri" w:cs="Calibri"/>
          <w:b/>
          <w:bCs/>
          <w:sz w:val="24"/>
          <w:szCs w:val="24"/>
        </w:rPr>
        <w:t>udržanie pozície lídra</w:t>
      </w:r>
      <w:r>
        <w:rPr>
          <w:rFonts w:ascii="Calibri" w:hAnsi="Calibri" w:cs="Calibri"/>
          <w:sz w:val="24"/>
          <w:szCs w:val="24"/>
        </w:rPr>
        <w:t xml:space="preserve"> na trhu suchých omietkových zmesí a tepelnoizolačných systémov. Investujeme do </w:t>
      </w:r>
      <w:r w:rsidRPr="005D2B83">
        <w:rPr>
          <w:rFonts w:ascii="Calibri" w:hAnsi="Calibri" w:cs="Calibri"/>
          <w:b/>
          <w:bCs/>
          <w:sz w:val="24"/>
          <w:szCs w:val="24"/>
        </w:rPr>
        <w:t>nových technológií</w:t>
      </w:r>
      <w:r>
        <w:rPr>
          <w:rFonts w:ascii="Calibri" w:hAnsi="Calibri" w:cs="Calibri"/>
          <w:sz w:val="24"/>
          <w:szCs w:val="24"/>
        </w:rPr>
        <w:t xml:space="preserve"> s cieľom zvyšovania efektivity a </w:t>
      </w:r>
      <w:r w:rsidRPr="005D2B83">
        <w:rPr>
          <w:rFonts w:ascii="Calibri" w:hAnsi="Calibri" w:cs="Calibri"/>
          <w:b/>
          <w:bCs/>
          <w:sz w:val="24"/>
          <w:szCs w:val="24"/>
        </w:rPr>
        <w:t>modernizácie výrobného procesu</w:t>
      </w:r>
      <w:r>
        <w:rPr>
          <w:rFonts w:ascii="Calibri" w:hAnsi="Calibri" w:cs="Calibri"/>
          <w:sz w:val="24"/>
          <w:szCs w:val="24"/>
        </w:rPr>
        <w:t xml:space="preserve">. Dlhodobo </w:t>
      </w:r>
      <w:r w:rsidRPr="005D2B83">
        <w:rPr>
          <w:rFonts w:ascii="Calibri" w:hAnsi="Calibri" w:cs="Calibri"/>
          <w:b/>
          <w:bCs/>
          <w:sz w:val="24"/>
          <w:szCs w:val="24"/>
        </w:rPr>
        <w:t>investujeme do rozvoja nášho tímu</w:t>
      </w:r>
      <w:r>
        <w:rPr>
          <w:rFonts w:ascii="Calibri" w:hAnsi="Calibri" w:cs="Calibri"/>
          <w:sz w:val="24"/>
          <w:szCs w:val="24"/>
        </w:rPr>
        <w:t xml:space="preserve"> zamestnancov, vďaka čomu máme dlhodobo stabilný a angažovaný tím spolupracovníkov. Dôležitou oblasťou našej vízie je aj téma </w:t>
      </w:r>
      <w:r w:rsidRPr="005D2B83">
        <w:rPr>
          <w:rFonts w:ascii="Calibri" w:hAnsi="Calibri" w:cs="Calibri"/>
          <w:b/>
          <w:bCs/>
          <w:sz w:val="24"/>
          <w:szCs w:val="24"/>
        </w:rPr>
        <w:t>udržateľnosti a spoločenskej zodpovednosti.</w:t>
      </w:r>
      <w:r>
        <w:rPr>
          <w:rFonts w:ascii="Calibri" w:hAnsi="Calibri" w:cs="Calibri"/>
          <w:sz w:val="24"/>
          <w:szCs w:val="24"/>
        </w:rPr>
        <w:t xml:space="preserve"> V rámci skupiny Baumit plánujeme rozšíriť portfólio produktov ALL In v </w:t>
      </w:r>
      <w:proofErr w:type="spellStart"/>
      <w:r>
        <w:rPr>
          <w:rFonts w:ascii="Calibri" w:hAnsi="Calibri" w:cs="Calibri"/>
          <w:sz w:val="24"/>
          <w:szCs w:val="24"/>
        </w:rPr>
        <w:t>samorozpustných</w:t>
      </w:r>
      <w:proofErr w:type="spellEnd"/>
      <w:r>
        <w:rPr>
          <w:rFonts w:ascii="Calibri" w:hAnsi="Calibri" w:cs="Calibri"/>
          <w:sz w:val="24"/>
          <w:szCs w:val="24"/>
        </w:rPr>
        <w:t xml:space="preserve"> obaloch, čo je výrazným príspevkom k ekológii a ochrane životného prostredia. Ďalšou dôležito</w:t>
      </w:r>
      <w:r w:rsidR="00152574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 témou budúcnosti je oblasť </w:t>
      </w:r>
      <w:r w:rsidRPr="005D2B83">
        <w:rPr>
          <w:rFonts w:ascii="Calibri" w:hAnsi="Calibri" w:cs="Calibri"/>
          <w:b/>
          <w:bCs/>
          <w:sz w:val="24"/>
          <w:szCs w:val="24"/>
        </w:rPr>
        <w:t>logistiky a strojového spracovania</w:t>
      </w:r>
      <w:r>
        <w:rPr>
          <w:rFonts w:ascii="Calibri" w:hAnsi="Calibri" w:cs="Calibri"/>
          <w:sz w:val="24"/>
          <w:szCs w:val="24"/>
        </w:rPr>
        <w:t xml:space="preserve">, kde chceme implementovať najmä novú technológiu </w:t>
      </w:r>
      <w:proofErr w:type="spellStart"/>
      <w:r w:rsidRPr="005D2B83">
        <w:rPr>
          <w:rFonts w:ascii="Calibri" w:hAnsi="Calibri" w:cs="Calibri"/>
          <w:b/>
          <w:bCs/>
          <w:sz w:val="24"/>
          <w:szCs w:val="24"/>
        </w:rPr>
        <w:t>Speed</w:t>
      </w:r>
      <w:proofErr w:type="spellEnd"/>
      <w:r w:rsidRPr="005D2B83">
        <w:rPr>
          <w:rFonts w:ascii="Calibri" w:hAnsi="Calibri" w:cs="Calibri"/>
          <w:b/>
          <w:bCs/>
          <w:sz w:val="24"/>
          <w:szCs w:val="24"/>
        </w:rPr>
        <w:t xml:space="preserve"> ETICS</w:t>
      </w:r>
      <w:r w:rsidR="00DC211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C2114" w:rsidRPr="00DC2114">
        <w:rPr>
          <w:rFonts w:ascii="Calibri" w:hAnsi="Calibri" w:cs="Calibri"/>
          <w:sz w:val="24"/>
          <w:szCs w:val="24"/>
        </w:rPr>
        <w:t>(</w:t>
      </w:r>
      <w:r w:rsidR="00DC2114" w:rsidRPr="00DC2114">
        <w:rPr>
          <w:rFonts w:ascii="Calibri" w:hAnsi="Calibri" w:cs="Calibri"/>
        </w:rPr>
        <w:t>strojové spracovanie stierok)</w:t>
      </w:r>
      <w:r w:rsidR="00DC2114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vďaka ktorej môžeme </w:t>
      </w:r>
      <w:r w:rsidRPr="00DC2114">
        <w:rPr>
          <w:rFonts w:ascii="Calibri" w:hAnsi="Calibri" w:cs="Calibri"/>
          <w:b/>
          <w:bCs/>
          <w:sz w:val="24"/>
          <w:szCs w:val="24"/>
        </w:rPr>
        <w:t>skrátiť čas spracovani</w:t>
      </w:r>
      <w:r w:rsidR="00DC2114"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tepelnoizolačných systémov </w:t>
      </w:r>
      <w:r w:rsidRPr="00DC2114">
        <w:rPr>
          <w:rFonts w:ascii="Calibri" w:hAnsi="Calibri" w:cs="Calibri"/>
          <w:b/>
          <w:bCs/>
          <w:sz w:val="24"/>
          <w:szCs w:val="24"/>
        </w:rPr>
        <w:t>až o 50%.</w:t>
      </w:r>
      <w:r>
        <w:rPr>
          <w:rFonts w:ascii="Calibri" w:hAnsi="Calibri" w:cs="Calibri"/>
          <w:sz w:val="24"/>
          <w:szCs w:val="24"/>
        </w:rPr>
        <w:t xml:space="preserve"> </w:t>
      </w:r>
      <w:r w:rsidR="00DC2114">
        <w:rPr>
          <w:rFonts w:ascii="Calibri" w:hAnsi="Calibri" w:cs="Calibri"/>
          <w:sz w:val="24"/>
          <w:szCs w:val="24"/>
        </w:rPr>
        <w:t>Ď</w:t>
      </w:r>
      <w:r>
        <w:rPr>
          <w:rFonts w:ascii="Calibri" w:hAnsi="Calibri" w:cs="Calibri"/>
          <w:sz w:val="24"/>
          <w:szCs w:val="24"/>
        </w:rPr>
        <w:t xml:space="preserve">alším dôležitým benefitom je výrazná </w:t>
      </w:r>
      <w:r w:rsidRPr="00DC2114">
        <w:rPr>
          <w:rFonts w:ascii="Calibri" w:hAnsi="Calibri" w:cs="Calibri"/>
          <w:b/>
          <w:bCs/>
          <w:sz w:val="24"/>
          <w:szCs w:val="24"/>
        </w:rPr>
        <w:t>humanizácia ľudskej práce</w:t>
      </w:r>
      <w:r>
        <w:rPr>
          <w:rFonts w:ascii="Calibri" w:hAnsi="Calibri" w:cs="Calibri"/>
          <w:sz w:val="24"/>
          <w:szCs w:val="24"/>
        </w:rPr>
        <w:t>, čo je jedným z dlhodobých cieľov skupiny Baumit už od počiatku pôsobenia na trhu.</w:t>
      </w:r>
    </w:p>
    <w:p w14:paraId="30F07085" w14:textId="77777777" w:rsidR="005D2B83" w:rsidRDefault="005D2B83" w:rsidP="00C46BCA">
      <w:pPr>
        <w:rPr>
          <w:rFonts w:cstheme="minorHAnsi"/>
        </w:rPr>
      </w:pPr>
    </w:p>
    <w:p w14:paraId="4A972B8C" w14:textId="06DEA293" w:rsidR="00C46BCA" w:rsidRDefault="00482E5E" w:rsidP="00B233C6">
      <w:pPr>
        <w:spacing w:after="0"/>
        <w:rPr>
          <w:rFonts w:cstheme="minorHAnsi"/>
        </w:rPr>
      </w:pPr>
      <w:r>
        <w:rPr>
          <w:rFonts w:cstheme="minorHAnsi"/>
        </w:rPr>
        <w:t>V Bratislave, 2.6.2024</w:t>
      </w:r>
    </w:p>
    <w:p w14:paraId="3DAFDA58" w14:textId="77777777" w:rsidR="00482E5E" w:rsidRDefault="00482E5E" w:rsidP="00B233C6">
      <w:pPr>
        <w:spacing w:after="0"/>
        <w:rPr>
          <w:rFonts w:cstheme="minorHAnsi"/>
        </w:rPr>
      </w:pPr>
    </w:p>
    <w:p w14:paraId="5555EB23" w14:textId="77777777" w:rsidR="00482E5E" w:rsidRDefault="00482E5E" w:rsidP="00B233C6">
      <w:pPr>
        <w:spacing w:after="0"/>
        <w:rPr>
          <w:rFonts w:cstheme="minorHAnsi"/>
        </w:rPr>
      </w:pPr>
    </w:p>
    <w:p w14:paraId="685844CB" w14:textId="77777777" w:rsidR="00482E5E" w:rsidRDefault="00482E5E" w:rsidP="00B233C6">
      <w:pPr>
        <w:spacing w:after="0"/>
        <w:rPr>
          <w:rFonts w:cstheme="minorHAnsi"/>
        </w:rPr>
      </w:pPr>
    </w:p>
    <w:p w14:paraId="3CD97BCA" w14:textId="77777777" w:rsidR="00482E5E" w:rsidRDefault="00482E5E" w:rsidP="00B233C6">
      <w:pPr>
        <w:spacing w:after="0"/>
        <w:rPr>
          <w:rFonts w:cstheme="minorHAnsi"/>
        </w:rPr>
      </w:pPr>
    </w:p>
    <w:p w14:paraId="7B96D620" w14:textId="77777777" w:rsidR="00482E5E" w:rsidRDefault="00482E5E" w:rsidP="00B233C6">
      <w:pPr>
        <w:spacing w:after="0"/>
        <w:rPr>
          <w:rFonts w:cstheme="minorHAnsi"/>
        </w:rPr>
      </w:pPr>
    </w:p>
    <w:p w14:paraId="24CC94C8" w14:textId="77777777" w:rsidR="00482E5E" w:rsidRDefault="00482E5E" w:rsidP="00B233C6">
      <w:pPr>
        <w:spacing w:after="0"/>
        <w:rPr>
          <w:rFonts w:cstheme="minorHAnsi"/>
        </w:rPr>
      </w:pPr>
    </w:p>
    <w:p w14:paraId="2B1DE195" w14:textId="77777777" w:rsidR="00482E5E" w:rsidRDefault="00482E5E" w:rsidP="00B233C6">
      <w:pPr>
        <w:spacing w:after="0"/>
        <w:rPr>
          <w:rFonts w:cstheme="minorHAnsi"/>
        </w:rPr>
      </w:pPr>
    </w:p>
    <w:p w14:paraId="766B3296" w14:textId="77777777" w:rsidR="00482E5E" w:rsidRDefault="00482E5E" w:rsidP="00B233C6">
      <w:pPr>
        <w:spacing w:after="0"/>
        <w:rPr>
          <w:rFonts w:cstheme="minorHAnsi"/>
        </w:rPr>
      </w:pPr>
    </w:p>
    <w:p w14:paraId="231C21CD" w14:textId="77777777" w:rsidR="00482E5E" w:rsidRDefault="00482E5E" w:rsidP="00B233C6">
      <w:pPr>
        <w:spacing w:after="0"/>
        <w:rPr>
          <w:rFonts w:cstheme="minorHAnsi"/>
        </w:rPr>
      </w:pPr>
    </w:p>
    <w:p w14:paraId="5129F9B1" w14:textId="66F466CF" w:rsidR="00482E5E" w:rsidRPr="00482E5E" w:rsidRDefault="00482E5E" w:rsidP="00B233C6">
      <w:pPr>
        <w:spacing w:after="0"/>
        <w:rPr>
          <w:rFonts w:cstheme="minorHAnsi"/>
          <w:sz w:val="24"/>
          <w:szCs w:val="24"/>
        </w:rPr>
      </w:pPr>
    </w:p>
    <w:p w14:paraId="67C81587" w14:textId="77777777" w:rsidR="00482E5E" w:rsidRPr="00482E5E" w:rsidRDefault="00482E5E" w:rsidP="00482E5E">
      <w:pPr>
        <w:rPr>
          <w:rFonts w:cstheme="minorHAnsi"/>
          <w:bCs/>
          <w:sz w:val="24"/>
          <w:szCs w:val="24"/>
          <w:u w:val="single"/>
        </w:rPr>
      </w:pPr>
      <w:r w:rsidRPr="00482E5E">
        <w:rPr>
          <w:rFonts w:cstheme="minorHAnsi"/>
          <w:bCs/>
          <w:sz w:val="24"/>
          <w:szCs w:val="24"/>
          <w:u w:val="single"/>
        </w:rPr>
        <w:lastRenderedPageBreak/>
        <w:t>Kontakty:</w:t>
      </w:r>
    </w:p>
    <w:p w14:paraId="01EED6B4" w14:textId="77777777" w:rsidR="00482E5E" w:rsidRPr="00482E5E" w:rsidRDefault="00482E5E" w:rsidP="00482E5E">
      <w:pPr>
        <w:spacing w:after="0"/>
        <w:rPr>
          <w:rFonts w:cstheme="minorHAnsi"/>
          <w:sz w:val="24"/>
          <w:szCs w:val="24"/>
          <w:lang w:val="en-US"/>
        </w:rPr>
      </w:pPr>
      <w:r w:rsidRPr="00482E5E">
        <w:rPr>
          <w:rFonts w:cstheme="minorHAnsi"/>
          <w:b/>
          <w:bCs/>
          <w:sz w:val="24"/>
          <w:szCs w:val="24"/>
        </w:rPr>
        <w:t xml:space="preserve">Ing. Rastislav Plášek </w:t>
      </w:r>
      <w:r w:rsidRPr="00482E5E">
        <w:rPr>
          <w:rFonts w:cstheme="minorHAnsi"/>
          <w:b/>
          <w:bCs/>
          <w:sz w:val="24"/>
          <w:szCs w:val="24"/>
        </w:rPr>
        <w:tab/>
      </w:r>
      <w:r w:rsidRPr="00482E5E">
        <w:rPr>
          <w:rFonts w:cstheme="minorHAnsi"/>
          <w:sz w:val="24"/>
          <w:szCs w:val="24"/>
        </w:rPr>
        <w:tab/>
      </w:r>
      <w:r w:rsidRPr="00482E5E">
        <w:rPr>
          <w:rFonts w:cstheme="minorHAnsi"/>
          <w:sz w:val="24"/>
          <w:szCs w:val="24"/>
        </w:rPr>
        <w:tab/>
      </w:r>
      <w:r w:rsidRPr="00482E5E">
        <w:rPr>
          <w:rFonts w:cstheme="minorHAnsi"/>
          <w:sz w:val="24"/>
          <w:szCs w:val="24"/>
        </w:rPr>
        <w:tab/>
      </w:r>
      <w:r w:rsidRPr="00482E5E">
        <w:rPr>
          <w:rFonts w:cstheme="minorHAnsi"/>
          <w:b/>
          <w:bCs/>
          <w:sz w:val="24"/>
          <w:szCs w:val="24"/>
        </w:rPr>
        <w:t xml:space="preserve">Ing. </w:t>
      </w:r>
      <w:r w:rsidRPr="00482E5E">
        <w:rPr>
          <w:rFonts w:cstheme="minorHAnsi"/>
          <w:b/>
          <w:bCs/>
          <w:sz w:val="24"/>
          <w:szCs w:val="24"/>
          <w:lang w:val="en-US"/>
        </w:rPr>
        <w:t>Tomáš Sepp</w:t>
      </w:r>
      <w:r w:rsidRPr="00482E5E">
        <w:rPr>
          <w:rFonts w:cstheme="minorHAnsi"/>
          <w:sz w:val="24"/>
          <w:szCs w:val="24"/>
          <w:lang w:val="en-US"/>
        </w:rPr>
        <w:tab/>
      </w:r>
      <w:r w:rsidRPr="00482E5E">
        <w:rPr>
          <w:rFonts w:cstheme="minorHAnsi"/>
          <w:sz w:val="24"/>
          <w:szCs w:val="24"/>
          <w:lang w:val="en-US"/>
        </w:rPr>
        <w:tab/>
      </w:r>
    </w:p>
    <w:p w14:paraId="42AF7821" w14:textId="4581E666" w:rsidR="00482E5E" w:rsidRPr="00482E5E" w:rsidRDefault="00482E5E" w:rsidP="00482E5E">
      <w:pPr>
        <w:spacing w:after="0"/>
        <w:rPr>
          <w:rFonts w:cstheme="minorHAnsi"/>
          <w:sz w:val="24"/>
          <w:szCs w:val="24"/>
          <w:lang w:val="en-US"/>
        </w:rPr>
      </w:pPr>
      <w:r w:rsidRPr="00482E5E">
        <w:rPr>
          <w:rFonts w:cstheme="minorHAnsi"/>
          <w:sz w:val="24"/>
          <w:szCs w:val="24"/>
          <w:lang w:val="en-US"/>
        </w:rPr>
        <w:t>Konateľ</w:t>
      </w:r>
      <w:r w:rsidRPr="00482E5E">
        <w:rPr>
          <w:rFonts w:cstheme="minorHAnsi"/>
          <w:sz w:val="24"/>
          <w:szCs w:val="24"/>
          <w:lang w:val="en-US"/>
        </w:rPr>
        <w:tab/>
      </w:r>
      <w:r w:rsidRPr="00482E5E">
        <w:rPr>
          <w:rFonts w:cstheme="minorHAnsi"/>
          <w:sz w:val="24"/>
          <w:szCs w:val="24"/>
          <w:lang w:val="en-US"/>
        </w:rPr>
        <w:tab/>
      </w:r>
      <w:r w:rsidRPr="00482E5E">
        <w:rPr>
          <w:rFonts w:cstheme="minorHAnsi"/>
          <w:sz w:val="24"/>
          <w:szCs w:val="24"/>
          <w:lang w:val="en-US"/>
        </w:rPr>
        <w:tab/>
      </w:r>
      <w:r w:rsidRPr="00482E5E">
        <w:rPr>
          <w:rFonts w:cstheme="minorHAnsi"/>
          <w:sz w:val="24"/>
          <w:szCs w:val="24"/>
          <w:lang w:val="en-US"/>
        </w:rPr>
        <w:tab/>
      </w:r>
      <w:r w:rsidRPr="00482E5E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 xml:space="preserve">Business </w:t>
      </w:r>
      <w:proofErr w:type="spellStart"/>
      <w:r>
        <w:rPr>
          <w:rFonts w:cstheme="minorHAnsi"/>
          <w:sz w:val="24"/>
          <w:szCs w:val="24"/>
          <w:lang w:val="en-US"/>
        </w:rPr>
        <w:t>developlment</w:t>
      </w:r>
      <w:proofErr w:type="spellEnd"/>
      <w:r w:rsidRPr="00482E5E">
        <w:rPr>
          <w:rFonts w:cstheme="minorHAnsi"/>
          <w:sz w:val="24"/>
          <w:szCs w:val="24"/>
          <w:lang w:val="en-US"/>
        </w:rPr>
        <w:tab/>
      </w:r>
      <w:r w:rsidRPr="00482E5E">
        <w:rPr>
          <w:rFonts w:cstheme="minorHAnsi"/>
          <w:sz w:val="24"/>
          <w:szCs w:val="24"/>
          <w:lang w:val="en-US"/>
        </w:rPr>
        <w:tab/>
      </w:r>
      <w:r w:rsidRPr="00482E5E">
        <w:rPr>
          <w:rFonts w:cstheme="minorHAnsi"/>
          <w:sz w:val="24"/>
          <w:szCs w:val="24"/>
          <w:lang w:val="en-US"/>
        </w:rPr>
        <w:tab/>
      </w:r>
    </w:p>
    <w:p w14:paraId="60A0616E" w14:textId="77777777" w:rsidR="00482E5E" w:rsidRPr="00482E5E" w:rsidRDefault="00482E5E" w:rsidP="00482E5E">
      <w:pPr>
        <w:spacing w:after="0"/>
        <w:rPr>
          <w:rFonts w:cstheme="minorHAnsi"/>
          <w:sz w:val="24"/>
          <w:szCs w:val="24"/>
          <w:lang w:val="en-US"/>
        </w:rPr>
      </w:pPr>
      <w:hyperlink r:id="rId9" w:history="1">
        <w:r w:rsidRPr="00482E5E">
          <w:rPr>
            <w:rStyle w:val="Hypertextovprepojenie"/>
            <w:rFonts w:cstheme="minorHAnsi"/>
            <w:sz w:val="24"/>
            <w:szCs w:val="24"/>
            <w:lang w:val="en-US"/>
          </w:rPr>
          <w:t>rastislav.plasek@baumit.sk</w:t>
        </w:r>
      </w:hyperlink>
      <w:r w:rsidRPr="00482E5E">
        <w:rPr>
          <w:rFonts w:cstheme="minorHAnsi"/>
          <w:sz w:val="24"/>
          <w:szCs w:val="24"/>
          <w:lang w:val="en-US"/>
        </w:rPr>
        <w:t xml:space="preserve"> </w:t>
      </w:r>
      <w:r w:rsidRPr="00482E5E">
        <w:rPr>
          <w:rFonts w:cstheme="minorHAnsi"/>
          <w:sz w:val="24"/>
          <w:szCs w:val="24"/>
          <w:lang w:val="en-US"/>
        </w:rPr>
        <w:tab/>
      </w:r>
      <w:r w:rsidRPr="00482E5E">
        <w:rPr>
          <w:rFonts w:cstheme="minorHAnsi"/>
          <w:sz w:val="24"/>
          <w:szCs w:val="24"/>
          <w:lang w:val="en-US"/>
        </w:rPr>
        <w:tab/>
      </w:r>
      <w:r w:rsidRPr="00482E5E">
        <w:rPr>
          <w:rFonts w:cstheme="minorHAnsi"/>
          <w:sz w:val="24"/>
          <w:szCs w:val="24"/>
          <w:lang w:val="en-US"/>
        </w:rPr>
        <w:tab/>
      </w:r>
      <w:hyperlink r:id="rId10" w:history="1">
        <w:r w:rsidRPr="00482E5E">
          <w:rPr>
            <w:rStyle w:val="Hypertextovprepojenie"/>
            <w:rFonts w:cstheme="minorHAnsi"/>
            <w:sz w:val="24"/>
            <w:szCs w:val="24"/>
            <w:lang w:val="en-US"/>
          </w:rPr>
          <w:t>tomas.sepp@baumit.sk</w:t>
        </w:r>
      </w:hyperlink>
      <w:r w:rsidRPr="00482E5E">
        <w:rPr>
          <w:rFonts w:cstheme="minorHAnsi"/>
          <w:sz w:val="24"/>
          <w:szCs w:val="24"/>
          <w:lang w:val="en-US"/>
        </w:rPr>
        <w:t xml:space="preserve"> </w:t>
      </w:r>
      <w:r w:rsidRPr="00482E5E">
        <w:rPr>
          <w:rFonts w:cstheme="minorHAnsi"/>
          <w:sz w:val="24"/>
          <w:szCs w:val="24"/>
          <w:lang w:val="en-US"/>
        </w:rPr>
        <w:tab/>
      </w:r>
      <w:r w:rsidRPr="00482E5E">
        <w:rPr>
          <w:rFonts w:cstheme="minorHAnsi"/>
          <w:sz w:val="24"/>
          <w:szCs w:val="24"/>
          <w:lang w:val="en-US"/>
        </w:rPr>
        <w:tab/>
      </w:r>
    </w:p>
    <w:p w14:paraId="7747AE1F" w14:textId="77777777" w:rsidR="00482E5E" w:rsidRPr="00482E5E" w:rsidRDefault="00482E5E" w:rsidP="00482E5E">
      <w:pPr>
        <w:rPr>
          <w:rFonts w:cstheme="minorHAnsi"/>
          <w:sz w:val="24"/>
          <w:szCs w:val="24"/>
        </w:rPr>
      </w:pPr>
    </w:p>
    <w:p w14:paraId="13EFC4B0" w14:textId="77777777" w:rsidR="00482E5E" w:rsidRPr="00482E5E" w:rsidRDefault="00482E5E" w:rsidP="00482E5E">
      <w:pPr>
        <w:spacing w:after="0"/>
        <w:rPr>
          <w:rFonts w:cstheme="minorHAnsi"/>
          <w:b/>
          <w:bCs/>
          <w:sz w:val="24"/>
          <w:szCs w:val="24"/>
          <w:lang w:eastAsia="sk-SK"/>
        </w:rPr>
      </w:pPr>
      <w:r w:rsidRPr="00482E5E">
        <w:rPr>
          <w:rFonts w:cstheme="minorHAnsi"/>
          <w:b/>
          <w:bCs/>
          <w:sz w:val="24"/>
          <w:szCs w:val="24"/>
          <w:lang w:val="de-DE"/>
        </w:rPr>
        <w:t>Ing. Zuzana Mittelmann</w:t>
      </w:r>
      <w:r w:rsidRPr="00482E5E">
        <w:rPr>
          <w:rFonts w:cstheme="minorHAnsi"/>
          <w:b/>
          <w:bCs/>
          <w:sz w:val="24"/>
          <w:szCs w:val="24"/>
          <w:lang w:eastAsia="sk-SK"/>
        </w:rPr>
        <w:t xml:space="preserve"> </w:t>
      </w:r>
      <w:r w:rsidRPr="00482E5E">
        <w:rPr>
          <w:rFonts w:cstheme="minorHAnsi"/>
          <w:b/>
          <w:bCs/>
          <w:sz w:val="24"/>
          <w:szCs w:val="24"/>
          <w:lang w:eastAsia="sk-SK"/>
        </w:rPr>
        <w:tab/>
      </w:r>
      <w:r w:rsidRPr="00482E5E">
        <w:rPr>
          <w:rFonts w:cstheme="minorHAnsi"/>
          <w:b/>
          <w:bCs/>
          <w:sz w:val="24"/>
          <w:szCs w:val="24"/>
          <w:lang w:eastAsia="sk-SK"/>
        </w:rPr>
        <w:tab/>
      </w:r>
      <w:r w:rsidRPr="00482E5E">
        <w:rPr>
          <w:rFonts w:cstheme="minorHAnsi"/>
          <w:b/>
          <w:bCs/>
          <w:sz w:val="24"/>
          <w:szCs w:val="24"/>
          <w:lang w:eastAsia="sk-SK"/>
        </w:rPr>
        <w:tab/>
        <w:t>Erika Böjtösová</w:t>
      </w:r>
    </w:p>
    <w:p w14:paraId="70595D4A" w14:textId="77777777" w:rsidR="00482E5E" w:rsidRPr="00482E5E" w:rsidRDefault="00482E5E" w:rsidP="00482E5E">
      <w:pPr>
        <w:spacing w:after="0"/>
        <w:rPr>
          <w:rFonts w:cstheme="minorHAnsi"/>
          <w:sz w:val="24"/>
          <w:szCs w:val="24"/>
          <w:lang w:eastAsia="sk-SK"/>
        </w:rPr>
      </w:pPr>
      <w:r w:rsidRPr="00482E5E">
        <w:rPr>
          <w:rFonts w:cstheme="minorHAnsi"/>
          <w:sz w:val="24"/>
          <w:szCs w:val="24"/>
          <w:lang w:val="de-DE"/>
        </w:rPr>
        <w:t xml:space="preserve">Public </w:t>
      </w:r>
      <w:proofErr w:type="spellStart"/>
      <w:r w:rsidRPr="00482E5E">
        <w:rPr>
          <w:rFonts w:cstheme="minorHAnsi"/>
          <w:sz w:val="24"/>
          <w:szCs w:val="24"/>
          <w:lang w:val="de-DE"/>
        </w:rPr>
        <w:t>relations</w:t>
      </w:r>
      <w:proofErr w:type="spellEnd"/>
      <w:r w:rsidRPr="00482E5E">
        <w:rPr>
          <w:rFonts w:cstheme="minorHAnsi"/>
          <w:sz w:val="24"/>
          <w:szCs w:val="24"/>
          <w:lang w:eastAsia="sk-SK"/>
        </w:rPr>
        <w:t xml:space="preserve"> </w:t>
      </w:r>
      <w:r w:rsidRPr="00482E5E">
        <w:rPr>
          <w:rFonts w:cstheme="minorHAnsi"/>
          <w:sz w:val="24"/>
          <w:szCs w:val="24"/>
          <w:lang w:eastAsia="sk-SK"/>
        </w:rPr>
        <w:tab/>
      </w:r>
      <w:r w:rsidRPr="00482E5E">
        <w:rPr>
          <w:rFonts w:cstheme="minorHAnsi"/>
          <w:sz w:val="24"/>
          <w:szCs w:val="24"/>
          <w:lang w:eastAsia="sk-SK"/>
        </w:rPr>
        <w:tab/>
      </w:r>
      <w:r w:rsidRPr="00482E5E">
        <w:rPr>
          <w:rFonts w:cstheme="minorHAnsi"/>
          <w:sz w:val="24"/>
          <w:szCs w:val="24"/>
          <w:lang w:eastAsia="sk-SK"/>
        </w:rPr>
        <w:tab/>
      </w:r>
      <w:r w:rsidRPr="00482E5E">
        <w:rPr>
          <w:rFonts w:cstheme="minorHAnsi"/>
          <w:sz w:val="24"/>
          <w:szCs w:val="24"/>
          <w:lang w:eastAsia="sk-SK"/>
        </w:rPr>
        <w:tab/>
        <w:t>Online marketing</w:t>
      </w:r>
    </w:p>
    <w:p w14:paraId="2F5CD96B" w14:textId="77777777" w:rsidR="00482E5E" w:rsidRPr="00482E5E" w:rsidRDefault="00482E5E" w:rsidP="00482E5E">
      <w:pPr>
        <w:spacing w:after="0"/>
        <w:rPr>
          <w:rFonts w:cstheme="minorHAnsi"/>
          <w:color w:val="808080"/>
          <w:sz w:val="24"/>
          <w:szCs w:val="24"/>
          <w:u w:val="single"/>
          <w:lang w:eastAsia="sk-SK"/>
        </w:rPr>
      </w:pPr>
      <w:hyperlink r:id="rId11" w:history="1">
        <w:r w:rsidRPr="00482E5E">
          <w:rPr>
            <w:rStyle w:val="Hypertextovprepojenie"/>
            <w:rFonts w:cstheme="minorHAnsi"/>
            <w:sz w:val="24"/>
            <w:szCs w:val="24"/>
          </w:rPr>
          <w:t>zuzana.mittelmann@baumit.sk</w:t>
        </w:r>
      </w:hyperlink>
      <w:r w:rsidRPr="00482E5E">
        <w:rPr>
          <w:rFonts w:cstheme="minorHAnsi"/>
          <w:sz w:val="24"/>
          <w:szCs w:val="24"/>
        </w:rPr>
        <w:t xml:space="preserve"> </w:t>
      </w:r>
      <w:r w:rsidRPr="00482E5E">
        <w:rPr>
          <w:rFonts w:cstheme="minorHAnsi"/>
          <w:sz w:val="24"/>
          <w:szCs w:val="24"/>
        </w:rPr>
        <w:tab/>
      </w:r>
      <w:r w:rsidRPr="00482E5E">
        <w:rPr>
          <w:rFonts w:cstheme="minorHAnsi"/>
          <w:sz w:val="24"/>
          <w:szCs w:val="24"/>
        </w:rPr>
        <w:tab/>
      </w:r>
      <w:hyperlink r:id="rId12" w:history="1">
        <w:r w:rsidRPr="00482E5E">
          <w:rPr>
            <w:rStyle w:val="Hypertextovprepojenie"/>
            <w:rFonts w:cstheme="minorHAnsi"/>
            <w:sz w:val="24"/>
            <w:szCs w:val="24"/>
            <w:lang w:eastAsia="sk-SK"/>
          </w:rPr>
          <w:t>erika.bojtosova@baumit.sk</w:t>
        </w:r>
      </w:hyperlink>
    </w:p>
    <w:p w14:paraId="5F25AB9E" w14:textId="77777777" w:rsidR="00482E5E" w:rsidRPr="001A0117" w:rsidRDefault="00482E5E" w:rsidP="00482E5E">
      <w:pPr>
        <w:rPr>
          <w:rFonts w:cstheme="minorHAnsi"/>
        </w:rPr>
      </w:pPr>
    </w:p>
    <w:p w14:paraId="4335BDC4" w14:textId="7076F2EB" w:rsidR="00482E5E" w:rsidRPr="00193E9E" w:rsidRDefault="00193E9E" w:rsidP="00482E5E">
      <w:pPr>
        <w:rPr>
          <w:rFonts w:cs="Arial"/>
          <w:b/>
          <w:bCs/>
          <w:sz w:val="24"/>
          <w:szCs w:val="24"/>
        </w:rPr>
      </w:pPr>
      <w:r w:rsidRPr="00193E9E">
        <w:rPr>
          <w:rFonts w:cs="Arial"/>
          <w:b/>
          <w:bCs/>
          <w:sz w:val="24"/>
          <w:szCs w:val="24"/>
        </w:rPr>
        <w:t xml:space="preserve">Tlačové správy pre médiá: </w:t>
      </w:r>
      <w:hyperlink r:id="rId13" w:history="1">
        <w:r w:rsidRPr="00193E9E">
          <w:rPr>
            <w:rStyle w:val="Hypertextovprepojenie"/>
            <w:rFonts w:cs="Arial"/>
            <w:b/>
            <w:bCs/>
            <w:sz w:val="24"/>
            <w:szCs w:val="24"/>
          </w:rPr>
          <w:t>https://baumit.sk/firma/tlacove-spravy</w:t>
        </w:r>
      </w:hyperlink>
      <w:r w:rsidRPr="00193E9E">
        <w:rPr>
          <w:rFonts w:cs="Arial"/>
          <w:b/>
          <w:bCs/>
          <w:sz w:val="24"/>
          <w:szCs w:val="24"/>
        </w:rPr>
        <w:t xml:space="preserve"> </w:t>
      </w:r>
    </w:p>
    <w:p w14:paraId="7FBDDB38" w14:textId="77777777" w:rsidR="00482E5E" w:rsidRPr="00193E9E" w:rsidRDefault="00482E5E" w:rsidP="00193E9E">
      <w:pPr>
        <w:spacing w:after="0"/>
        <w:rPr>
          <w:rFonts w:cs="Arial"/>
          <w:sz w:val="24"/>
          <w:szCs w:val="24"/>
        </w:rPr>
      </w:pPr>
      <w:r w:rsidRPr="00193E9E">
        <w:rPr>
          <w:rFonts w:cs="Arial"/>
          <w:sz w:val="24"/>
          <w:szCs w:val="24"/>
        </w:rPr>
        <w:t>Baumit, spol. s r. o.</w:t>
      </w:r>
    </w:p>
    <w:p w14:paraId="318FFD70" w14:textId="77777777" w:rsidR="00482E5E" w:rsidRPr="00193E9E" w:rsidRDefault="00482E5E" w:rsidP="00193E9E">
      <w:pPr>
        <w:spacing w:after="0"/>
        <w:rPr>
          <w:rFonts w:cs="Arial"/>
          <w:sz w:val="24"/>
          <w:szCs w:val="24"/>
        </w:rPr>
      </w:pPr>
      <w:r w:rsidRPr="00193E9E">
        <w:rPr>
          <w:rFonts w:cs="Arial"/>
          <w:sz w:val="24"/>
          <w:szCs w:val="24"/>
        </w:rPr>
        <w:t>Žižkova 9, 811 02 Bratislava 1</w:t>
      </w:r>
    </w:p>
    <w:p w14:paraId="312C2379" w14:textId="7BFA8288" w:rsidR="00C46BCA" w:rsidRPr="00193E9E" w:rsidRDefault="00482E5E" w:rsidP="00193E9E">
      <w:pPr>
        <w:spacing w:after="0"/>
        <w:rPr>
          <w:rFonts w:cstheme="minorHAnsi"/>
          <w:sz w:val="24"/>
          <w:szCs w:val="24"/>
        </w:rPr>
      </w:pPr>
      <w:hyperlink r:id="rId14" w:history="1">
        <w:r w:rsidRPr="00193E9E">
          <w:rPr>
            <w:rStyle w:val="Hypertextovprepojenie"/>
            <w:rFonts w:cs="Arial"/>
            <w:sz w:val="24"/>
            <w:szCs w:val="24"/>
          </w:rPr>
          <w:t>www.baumit.sk</w:t>
        </w:r>
      </w:hyperlink>
      <w:r w:rsidRPr="00193E9E">
        <w:rPr>
          <w:rFonts w:cs="Arial"/>
          <w:sz w:val="24"/>
          <w:szCs w:val="24"/>
        </w:rPr>
        <w:tab/>
      </w:r>
      <w:r w:rsidRPr="00193E9E">
        <w:rPr>
          <w:rFonts w:cs="Arial"/>
          <w:sz w:val="24"/>
          <w:szCs w:val="24"/>
        </w:rPr>
        <w:tab/>
      </w:r>
      <w:r w:rsidRPr="00193E9E">
        <w:rPr>
          <w:rFonts w:cs="Arial"/>
          <w:sz w:val="24"/>
          <w:szCs w:val="24"/>
        </w:rPr>
        <w:tab/>
      </w:r>
    </w:p>
    <w:p w14:paraId="2F48175F" w14:textId="77777777" w:rsidR="003C1A47" w:rsidRPr="00B652C3" w:rsidRDefault="003C1A47" w:rsidP="00B652C3">
      <w:pPr>
        <w:spacing w:after="0"/>
        <w:rPr>
          <w:rFonts w:cstheme="minorHAnsi"/>
          <w:sz w:val="24"/>
          <w:szCs w:val="24"/>
        </w:rPr>
      </w:pPr>
    </w:p>
    <w:p w14:paraId="7B3A81D2" w14:textId="77777777" w:rsidR="003C1A47" w:rsidRPr="00C728B6" w:rsidRDefault="003C1A47" w:rsidP="000E64E5">
      <w:pPr>
        <w:spacing w:after="0"/>
        <w:rPr>
          <w:sz w:val="24"/>
          <w:szCs w:val="24"/>
        </w:rPr>
      </w:pPr>
    </w:p>
    <w:p w14:paraId="0AF0E46C" w14:textId="6137CA25" w:rsidR="0025025A" w:rsidRDefault="0025025A">
      <w:pPr>
        <w:rPr>
          <w:sz w:val="24"/>
          <w:szCs w:val="24"/>
        </w:rPr>
      </w:pPr>
    </w:p>
    <w:p w14:paraId="06E304ED" w14:textId="77777777" w:rsidR="0025025A" w:rsidRPr="00A45F16" w:rsidRDefault="0025025A">
      <w:pPr>
        <w:rPr>
          <w:b/>
          <w:bCs/>
          <w:sz w:val="28"/>
          <w:szCs w:val="28"/>
        </w:rPr>
      </w:pPr>
    </w:p>
    <w:sectPr w:rsidR="0025025A" w:rsidRPr="00A45F16" w:rsidSect="00590AC6">
      <w:headerReference w:type="default" r:id="rId15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5AAE" w14:textId="77777777" w:rsidR="001B058E" w:rsidRDefault="001B058E" w:rsidP="00A632D0">
      <w:pPr>
        <w:spacing w:after="0" w:line="240" w:lineRule="auto"/>
      </w:pPr>
      <w:r>
        <w:separator/>
      </w:r>
    </w:p>
  </w:endnote>
  <w:endnote w:type="continuationSeparator" w:id="0">
    <w:p w14:paraId="6E1B25F8" w14:textId="77777777" w:rsidR="001B058E" w:rsidRDefault="001B058E" w:rsidP="00A6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FB20" w14:textId="77777777" w:rsidR="001B058E" w:rsidRDefault="001B058E" w:rsidP="00A632D0">
      <w:pPr>
        <w:spacing w:after="0" w:line="240" w:lineRule="auto"/>
      </w:pPr>
      <w:r>
        <w:separator/>
      </w:r>
    </w:p>
  </w:footnote>
  <w:footnote w:type="continuationSeparator" w:id="0">
    <w:p w14:paraId="0C29E90A" w14:textId="77777777" w:rsidR="001B058E" w:rsidRDefault="001B058E" w:rsidP="00A6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6110" w14:textId="54547781" w:rsidR="00A632D0" w:rsidRDefault="00A632D0">
    <w:pPr>
      <w:pStyle w:val="Hlavika"/>
    </w:pPr>
    <w:r>
      <w:tab/>
    </w:r>
    <w:r>
      <w:tab/>
    </w:r>
    <w:r w:rsidRPr="00590AC6">
      <w:rPr>
        <w:b/>
        <w:bCs/>
        <w:noProof/>
        <w:sz w:val="28"/>
        <w:szCs w:val="28"/>
      </w:rPr>
      <w:drawing>
        <wp:inline distT="0" distB="0" distL="0" distR="0" wp14:anchorId="03BCD217" wp14:editId="36F1D414">
          <wp:extent cx="889635" cy="1132761"/>
          <wp:effectExtent l="0" t="0" r="5715" b="0"/>
          <wp:docPr id="310034625" name="Obrázok 1" descr="Obrázok, na ktorom je text, písmo, grafika, log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448902" name="Obrázok 1" descr="Obrázok, na ktorom je text, písmo, grafika, logo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070" cy="1160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6D2"/>
    <w:multiLevelType w:val="hybridMultilevel"/>
    <w:tmpl w:val="51A459C0"/>
    <w:lvl w:ilvl="0" w:tplc="8F5070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04E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A7E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074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CCC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62BC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4F0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237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604C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DB8"/>
    <w:multiLevelType w:val="hybridMultilevel"/>
    <w:tmpl w:val="F5DA5F38"/>
    <w:lvl w:ilvl="0" w:tplc="6BFAAD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0FA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30C0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250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A7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02B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638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96AD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89E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6312"/>
    <w:multiLevelType w:val="hybridMultilevel"/>
    <w:tmpl w:val="D1C06B92"/>
    <w:lvl w:ilvl="0" w:tplc="1E8C6B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C2C1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ECA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046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ACE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246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257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3C8E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36FB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278C"/>
    <w:multiLevelType w:val="hybridMultilevel"/>
    <w:tmpl w:val="E5D4BADC"/>
    <w:lvl w:ilvl="0" w:tplc="1166C8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ABF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470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A5E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85A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8E99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CE0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E83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A2F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11CC"/>
    <w:multiLevelType w:val="hybridMultilevel"/>
    <w:tmpl w:val="C92E7B0A"/>
    <w:lvl w:ilvl="0" w:tplc="C6C879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856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468E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831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274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EE6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86B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25F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297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D2E25"/>
    <w:multiLevelType w:val="hybridMultilevel"/>
    <w:tmpl w:val="1182FC80"/>
    <w:lvl w:ilvl="0" w:tplc="71924D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A28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66E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04F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3649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4C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AFD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EB6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A09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A5FB1"/>
    <w:multiLevelType w:val="hybridMultilevel"/>
    <w:tmpl w:val="A3D24A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E1C6B"/>
    <w:multiLevelType w:val="hybridMultilevel"/>
    <w:tmpl w:val="E62CC47C"/>
    <w:lvl w:ilvl="0" w:tplc="70A4E0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A56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E4F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24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265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7CE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839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C30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C5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C1416"/>
    <w:multiLevelType w:val="hybridMultilevel"/>
    <w:tmpl w:val="93D858D4"/>
    <w:lvl w:ilvl="0" w:tplc="1B2A5A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425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DE98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816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876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446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2A3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035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6A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367EB"/>
    <w:multiLevelType w:val="hybridMultilevel"/>
    <w:tmpl w:val="DFEAC3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535E2"/>
    <w:multiLevelType w:val="hybridMultilevel"/>
    <w:tmpl w:val="B5061A52"/>
    <w:lvl w:ilvl="0" w:tplc="3C446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86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013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0E5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0AF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890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AF6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01D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295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21DF9"/>
    <w:multiLevelType w:val="hybridMultilevel"/>
    <w:tmpl w:val="1D886686"/>
    <w:lvl w:ilvl="0" w:tplc="A734E3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004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CE5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8B5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DC7C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346A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A29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10AC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C34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72538"/>
    <w:multiLevelType w:val="hybridMultilevel"/>
    <w:tmpl w:val="020E470A"/>
    <w:lvl w:ilvl="0" w:tplc="A1FA8C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D007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0C1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20D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34C5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C1C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0B0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697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0E8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E3057"/>
    <w:multiLevelType w:val="hybridMultilevel"/>
    <w:tmpl w:val="517212FC"/>
    <w:lvl w:ilvl="0" w:tplc="A18CE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B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40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09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C9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26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42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6C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85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465DBD"/>
    <w:multiLevelType w:val="hybridMultilevel"/>
    <w:tmpl w:val="AE486E62"/>
    <w:lvl w:ilvl="0" w:tplc="295AB0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A4A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A55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0A5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8265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A12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0DF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47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EC35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55E61"/>
    <w:multiLevelType w:val="hybridMultilevel"/>
    <w:tmpl w:val="3DAEBDF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8549D"/>
    <w:multiLevelType w:val="hybridMultilevel"/>
    <w:tmpl w:val="C204B47C"/>
    <w:lvl w:ilvl="0" w:tplc="9C026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2F9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AD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6A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E54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2F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8BE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C28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6B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302E0"/>
    <w:multiLevelType w:val="hybridMultilevel"/>
    <w:tmpl w:val="E5A48692"/>
    <w:lvl w:ilvl="0" w:tplc="2F38E8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A21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26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A3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42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67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20A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849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4B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23AF3"/>
    <w:multiLevelType w:val="hybridMultilevel"/>
    <w:tmpl w:val="6800486E"/>
    <w:lvl w:ilvl="0" w:tplc="1DF803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C97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43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0CF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CF2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00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18B9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8C03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1A5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8591D"/>
    <w:multiLevelType w:val="hybridMultilevel"/>
    <w:tmpl w:val="E19219E6"/>
    <w:lvl w:ilvl="0" w:tplc="EED29D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065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4D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A37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ECB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43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C12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616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A9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6761848">
    <w:abstractNumId w:val="13"/>
  </w:num>
  <w:num w:numId="2" w16cid:durableId="542251350">
    <w:abstractNumId w:val="0"/>
  </w:num>
  <w:num w:numId="3" w16cid:durableId="519198103">
    <w:abstractNumId w:val="1"/>
  </w:num>
  <w:num w:numId="4" w16cid:durableId="150366116">
    <w:abstractNumId w:val="14"/>
  </w:num>
  <w:num w:numId="5" w16cid:durableId="769157923">
    <w:abstractNumId w:val="12"/>
  </w:num>
  <w:num w:numId="6" w16cid:durableId="224145855">
    <w:abstractNumId w:val="6"/>
  </w:num>
  <w:num w:numId="7" w16cid:durableId="862131262">
    <w:abstractNumId w:val="11"/>
  </w:num>
  <w:num w:numId="8" w16cid:durableId="1852379232">
    <w:abstractNumId w:val="9"/>
  </w:num>
  <w:num w:numId="9" w16cid:durableId="1640263597">
    <w:abstractNumId w:val="5"/>
  </w:num>
  <w:num w:numId="10" w16cid:durableId="1194536747">
    <w:abstractNumId w:val="8"/>
  </w:num>
  <w:num w:numId="11" w16cid:durableId="197200557">
    <w:abstractNumId w:val="10"/>
  </w:num>
  <w:num w:numId="12" w16cid:durableId="1552960898">
    <w:abstractNumId w:val="3"/>
  </w:num>
  <w:num w:numId="13" w16cid:durableId="850489390">
    <w:abstractNumId w:val="4"/>
  </w:num>
  <w:num w:numId="14" w16cid:durableId="825899225">
    <w:abstractNumId w:val="2"/>
  </w:num>
  <w:num w:numId="15" w16cid:durableId="323701108">
    <w:abstractNumId w:val="15"/>
  </w:num>
  <w:num w:numId="16" w16cid:durableId="15469968">
    <w:abstractNumId w:val="19"/>
  </w:num>
  <w:num w:numId="17" w16cid:durableId="1007847">
    <w:abstractNumId w:val="17"/>
  </w:num>
  <w:num w:numId="18" w16cid:durableId="267322474">
    <w:abstractNumId w:val="18"/>
  </w:num>
  <w:num w:numId="19" w16cid:durableId="12994492">
    <w:abstractNumId w:val="7"/>
  </w:num>
  <w:num w:numId="20" w16cid:durableId="5032050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16"/>
    <w:rsid w:val="000565E8"/>
    <w:rsid w:val="00072229"/>
    <w:rsid w:val="00094C77"/>
    <w:rsid w:val="000A65E4"/>
    <w:rsid w:val="000B16F7"/>
    <w:rsid w:val="000B500E"/>
    <w:rsid w:val="000C4A94"/>
    <w:rsid w:val="000D34DB"/>
    <w:rsid w:val="000E4F59"/>
    <w:rsid w:val="000E64E5"/>
    <w:rsid w:val="000F1606"/>
    <w:rsid w:val="000F69BF"/>
    <w:rsid w:val="00112B54"/>
    <w:rsid w:val="00152574"/>
    <w:rsid w:val="001549D7"/>
    <w:rsid w:val="00176651"/>
    <w:rsid w:val="0018464A"/>
    <w:rsid w:val="00193E9E"/>
    <w:rsid w:val="001B0256"/>
    <w:rsid w:val="001B058E"/>
    <w:rsid w:val="001B27FC"/>
    <w:rsid w:val="001B30A3"/>
    <w:rsid w:val="001C0CEC"/>
    <w:rsid w:val="001F255E"/>
    <w:rsid w:val="00221C28"/>
    <w:rsid w:val="0025025A"/>
    <w:rsid w:val="00252A31"/>
    <w:rsid w:val="002963E5"/>
    <w:rsid w:val="002A63B3"/>
    <w:rsid w:val="002B0CF0"/>
    <w:rsid w:val="002C730A"/>
    <w:rsid w:val="002D4C4F"/>
    <w:rsid w:val="003064D9"/>
    <w:rsid w:val="00322778"/>
    <w:rsid w:val="00323FB3"/>
    <w:rsid w:val="003256C3"/>
    <w:rsid w:val="00327A0D"/>
    <w:rsid w:val="0033352C"/>
    <w:rsid w:val="0036449D"/>
    <w:rsid w:val="003C0F15"/>
    <w:rsid w:val="003C1A47"/>
    <w:rsid w:val="003C1C15"/>
    <w:rsid w:val="003D0DC2"/>
    <w:rsid w:val="003D21F7"/>
    <w:rsid w:val="003D2DF3"/>
    <w:rsid w:val="00400B54"/>
    <w:rsid w:val="00413BC1"/>
    <w:rsid w:val="00422B53"/>
    <w:rsid w:val="00427DAD"/>
    <w:rsid w:val="00440A9E"/>
    <w:rsid w:val="00446AC2"/>
    <w:rsid w:val="004521D0"/>
    <w:rsid w:val="00464FBC"/>
    <w:rsid w:val="00482E5E"/>
    <w:rsid w:val="00492B3E"/>
    <w:rsid w:val="00494967"/>
    <w:rsid w:val="00497263"/>
    <w:rsid w:val="004B7A54"/>
    <w:rsid w:val="0051161E"/>
    <w:rsid w:val="00527390"/>
    <w:rsid w:val="005305C5"/>
    <w:rsid w:val="0054378C"/>
    <w:rsid w:val="005561C9"/>
    <w:rsid w:val="0056003F"/>
    <w:rsid w:val="00566CBF"/>
    <w:rsid w:val="00574C27"/>
    <w:rsid w:val="00576FC8"/>
    <w:rsid w:val="00590AC6"/>
    <w:rsid w:val="00594E17"/>
    <w:rsid w:val="005A251F"/>
    <w:rsid w:val="005D1CD8"/>
    <w:rsid w:val="005D2B83"/>
    <w:rsid w:val="005D4AF9"/>
    <w:rsid w:val="005E5715"/>
    <w:rsid w:val="005E6D23"/>
    <w:rsid w:val="00606F09"/>
    <w:rsid w:val="0062073A"/>
    <w:rsid w:val="00647468"/>
    <w:rsid w:val="006837CD"/>
    <w:rsid w:val="006A7313"/>
    <w:rsid w:val="006D3296"/>
    <w:rsid w:val="006E28DC"/>
    <w:rsid w:val="006E4162"/>
    <w:rsid w:val="00712810"/>
    <w:rsid w:val="00745149"/>
    <w:rsid w:val="00747E34"/>
    <w:rsid w:val="00767F94"/>
    <w:rsid w:val="00772F78"/>
    <w:rsid w:val="00780DB5"/>
    <w:rsid w:val="007955DB"/>
    <w:rsid w:val="007A7F20"/>
    <w:rsid w:val="007C5DC7"/>
    <w:rsid w:val="007E7AA0"/>
    <w:rsid w:val="007F0585"/>
    <w:rsid w:val="00816C2A"/>
    <w:rsid w:val="0082595C"/>
    <w:rsid w:val="00841EEE"/>
    <w:rsid w:val="008459D5"/>
    <w:rsid w:val="0086026A"/>
    <w:rsid w:val="00892E83"/>
    <w:rsid w:val="008A1398"/>
    <w:rsid w:val="008A2C05"/>
    <w:rsid w:val="008A4FDE"/>
    <w:rsid w:val="008B3D54"/>
    <w:rsid w:val="008B44B8"/>
    <w:rsid w:val="008B757E"/>
    <w:rsid w:val="008C00BC"/>
    <w:rsid w:val="00905125"/>
    <w:rsid w:val="00914E95"/>
    <w:rsid w:val="00927323"/>
    <w:rsid w:val="00967544"/>
    <w:rsid w:val="00993911"/>
    <w:rsid w:val="009940A1"/>
    <w:rsid w:val="009E1C34"/>
    <w:rsid w:val="009F1925"/>
    <w:rsid w:val="00A05E19"/>
    <w:rsid w:val="00A45F16"/>
    <w:rsid w:val="00A51FBD"/>
    <w:rsid w:val="00A632D0"/>
    <w:rsid w:val="00A7358A"/>
    <w:rsid w:val="00A75E20"/>
    <w:rsid w:val="00A93382"/>
    <w:rsid w:val="00AB3564"/>
    <w:rsid w:val="00AE365A"/>
    <w:rsid w:val="00B0242C"/>
    <w:rsid w:val="00B233C6"/>
    <w:rsid w:val="00B3245A"/>
    <w:rsid w:val="00B42F23"/>
    <w:rsid w:val="00B62B88"/>
    <w:rsid w:val="00B652C3"/>
    <w:rsid w:val="00B916B3"/>
    <w:rsid w:val="00BA644B"/>
    <w:rsid w:val="00BC558E"/>
    <w:rsid w:val="00BD7D9E"/>
    <w:rsid w:val="00BE2AA9"/>
    <w:rsid w:val="00BE6BC6"/>
    <w:rsid w:val="00BF5AFE"/>
    <w:rsid w:val="00C04851"/>
    <w:rsid w:val="00C1366B"/>
    <w:rsid w:val="00C147B2"/>
    <w:rsid w:val="00C36D9A"/>
    <w:rsid w:val="00C37149"/>
    <w:rsid w:val="00C4180D"/>
    <w:rsid w:val="00C46BCA"/>
    <w:rsid w:val="00C568C5"/>
    <w:rsid w:val="00C6043B"/>
    <w:rsid w:val="00C62AA0"/>
    <w:rsid w:val="00C728B6"/>
    <w:rsid w:val="00C809A0"/>
    <w:rsid w:val="00C93EB2"/>
    <w:rsid w:val="00CA2993"/>
    <w:rsid w:val="00CA4A3C"/>
    <w:rsid w:val="00CB0350"/>
    <w:rsid w:val="00CB4EC5"/>
    <w:rsid w:val="00CD521A"/>
    <w:rsid w:val="00D44009"/>
    <w:rsid w:val="00D45104"/>
    <w:rsid w:val="00D464ED"/>
    <w:rsid w:val="00D53CCF"/>
    <w:rsid w:val="00D54C59"/>
    <w:rsid w:val="00D65869"/>
    <w:rsid w:val="00D66CFF"/>
    <w:rsid w:val="00D8547A"/>
    <w:rsid w:val="00D87964"/>
    <w:rsid w:val="00D921D3"/>
    <w:rsid w:val="00DB6BD5"/>
    <w:rsid w:val="00DC2114"/>
    <w:rsid w:val="00DC4651"/>
    <w:rsid w:val="00DE7888"/>
    <w:rsid w:val="00DF0345"/>
    <w:rsid w:val="00E01F5F"/>
    <w:rsid w:val="00E40FAF"/>
    <w:rsid w:val="00E74160"/>
    <w:rsid w:val="00E85B3A"/>
    <w:rsid w:val="00E910E8"/>
    <w:rsid w:val="00EA1569"/>
    <w:rsid w:val="00EA6173"/>
    <w:rsid w:val="00EB5CA5"/>
    <w:rsid w:val="00EB76B4"/>
    <w:rsid w:val="00EC7A86"/>
    <w:rsid w:val="00ED1808"/>
    <w:rsid w:val="00EE5E42"/>
    <w:rsid w:val="00EF5037"/>
    <w:rsid w:val="00F064AB"/>
    <w:rsid w:val="00F25F66"/>
    <w:rsid w:val="00F40B41"/>
    <w:rsid w:val="00F47E98"/>
    <w:rsid w:val="00F51565"/>
    <w:rsid w:val="00F90E87"/>
    <w:rsid w:val="00FA2AB4"/>
    <w:rsid w:val="00FA6D53"/>
    <w:rsid w:val="00FB2584"/>
    <w:rsid w:val="00FD33F3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1C6EB"/>
  <w15:chartTrackingRefBased/>
  <w15:docId w15:val="{6291CB1B-AA2A-43B8-8721-D9B572A9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04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Revzia">
    <w:name w:val="Revision"/>
    <w:hidden/>
    <w:uiPriority w:val="99"/>
    <w:semiHidden/>
    <w:rsid w:val="002963E5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41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C46BC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6BCA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A6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32D0"/>
  </w:style>
  <w:style w:type="paragraph" w:styleId="Pta">
    <w:name w:val="footer"/>
    <w:basedOn w:val="Normlny"/>
    <w:link w:val="PtaChar"/>
    <w:uiPriority w:val="99"/>
    <w:unhideWhenUsed/>
    <w:rsid w:val="00A6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32D0"/>
  </w:style>
  <w:style w:type="character" w:styleId="Odkaznakomentr">
    <w:name w:val="annotation reference"/>
    <w:basedOn w:val="Predvolenpsmoodseku"/>
    <w:uiPriority w:val="99"/>
    <w:semiHidden/>
    <w:unhideWhenUsed/>
    <w:rsid w:val="006E41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E41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E41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41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41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9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3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1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1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9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5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3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1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0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0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9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6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5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dacnyfond.baumit.sk/" TargetMode="External"/><Relationship Id="rId13" Type="http://schemas.openxmlformats.org/officeDocument/2006/relationships/hyperlink" Target="https://baumit.sk/firma/tlacove-sprav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umit.sk/lifechallenge2024" TargetMode="External"/><Relationship Id="rId12" Type="http://schemas.openxmlformats.org/officeDocument/2006/relationships/hyperlink" Target="mailto:erika.bojtosova@baumit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uzana.mittelmann@baumit.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tomas.sepp@baumit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stislav.plasek@baumit.sk" TargetMode="External"/><Relationship Id="rId14" Type="http://schemas.openxmlformats.org/officeDocument/2006/relationships/hyperlink" Target="http://www.baumi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 Tomáš</dc:creator>
  <cp:keywords/>
  <dc:description/>
  <cp:lastModifiedBy>Sepp Tomáš</cp:lastModifiedBy>
  <cp:revision>4</cp:revision>
  <cp:lastPrinted>2024-02-05T11:22:00Z</cp:lastPrinted>
  <dcterms:created xsi:type="dcterms:W3CDTF">2024-06-05T07:53:00Z</dcterms:created>
  <dcterms:modified xsi:type="dcterms:W3CDTF">2024-06-05T08:01:00Z</dcterms:modified>
</cp:coreProperties>
</file>